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B99A" w14:textId="77777777" w:rsidR="004278B3" w:rsidRDefault="004278B3" w:rsidP="004278B3">
      <w:pPr>
        <w:pStyle w:val="Titolo3"/>
        <w:spacing w:before="77"/>
        <w:ind w:left="272" w:right="1163"/>
        <w:jc w:val="right"/>
      </w:pPr>
      <w:r>
        <w:rPr>
          <w:rFonts w:ascii="Arial Narrow" w:eastAsia="Arial" w:hAnsi="Arial Narrow" w:cs="Arial Narrow"/>
          <w:sz w:val="22"/>
          <w:szCs w:val="22"/>
          <w:lang w:val="it-IT" w:eastAsia="it-IT" w:bidi="it-IT"/>
        </w:rPr>
        <w:t xml:space="preserve">ALLEGATO 3 -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Informativa privacy</w:t>
      </w:r>
    </w:p>
    <w:p w14:paraId="7C1E36A3" w14:textId="77777777" w:rsidR="004278B3" w:rsidRDefault="004278B3" w:rsidP="004278B3">
      <w:pPr>
        <w:widowControl/>
        <w:spacing w:before="77"/>
        <w:ind w:left="272" w:right="1163"/>
        <w:rPr>
          <w:rFonts w:ascii="Arial Narrow" w:eastAsia="Arial" w:hAnsi="Arial Narrow" w:cs="Arial Narrow"/>
          <w:b/>
          <w:bCs/>
          <w:sz w:val="22"/>
          <w:szCs w:val="22"/>
          <w:lang w:val="it-IT" w:eastAsia="it-IT" w:bidi="it-IT"/>
        </w:rPr>
      </w:pPr>
    </w:p>
    <w:p w14:paraId="2E23086C" w14:textId="77777777" w:rsidR="004278B3" w:rsidRPr="00DA2A72" w:rsidRDefault="004278B3" w:rsidP="004278B3">
      <w:pPr>
        <w:widowControl/>
        <w:spacing w:before="77"/>
        <w:ind w:left="272" w:right="1163"/>
        <w:jc w:val="both"/>
        <w:rPr>
          <w:lang w:val="it-IT"/>
        </w:rPr>
      </w:pPr>
      <w:r>
        <w:rPr>
          <w:rFonts w:ascii="Arial Narrow" w:eastAsia="Arial Narrow" w:hAnsi="Arial Narrow" w:cs="Arial Narrow"/>
          <w:b/>
          <w:bCs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Arial" w:hAnsi="Arial Narrow" w:cs="Arial Narrow"/>
          <w:b/>
          <w:bCs/>
          <w:sz w:val="22"/>
          <w:szCs w:val="22"/>
          <w:lang w:val="it-IT" w:eastAsia="it-IT" w:bidi="it-IT"/>
        </w:rPr>
        <w:t>INFORMATIVA GLI INTERESSATI AI SENSI DEL REGOLAMENTO (UE) 679/2016 “REGOLAMENTO GENERALE SULLA PROTEZIONE DEI DATI”</w:t>
      </w:r>
    </w:p>
    <w:p w14:paraId="1106DECB" w14:textId="77777777" w:rsidR="004278B3" w:rsidRDefault="004278B3" w:rsidP="004278B3">
      <w:pPr>
        <w:widowControl/>
        <w:spacing w:before="1" w:line="288" w:lineRule="auto"/>
        <w:jc w:val="both"/>
        <w:rPr>
          <w:rFonts w:ascii="Arial Narrow" w:eastAsia="SimSun;宋体" w:hAnsi="Arial Narrow" w:cs="Arial Narrow"/>
          <w:b/>
          <w:bCs/>
          <w:sz w:val="22"/>
          <w:szCs w:val="22"/>
          <w:lang w:val="it-IT" w:bidi="hi-IN"/>
        </w:rPr>
      </w:pPr>
    </w:p>
    <w:p w14:paraId="4F9DD721" w14:textId="77777777" w:rsidR="004278B3" w:rsidRPr="00DA2A72" w:rsidRDefault="004278B3" w:rsidP="004278B3">
      <w:pPr>
        <w:widowControl/>
        <w:spacing w:after="140" w:line="288" w:lineRule="auto"/>
        <w:ind w:left="272" w:right="1070"/>
        <w:jc w:val="both"/>
        <w:rPr>
          <w:lang w:val="it-IT"/>
        </w:rPr>
      </w:pP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Ai sensi dell'articolo 13 del Reg. UE/679/2016 La informiamo che i suoi dati personali, che raccogliamo</w:t>
      </w:r>
      <w:r>
        <w:rPr>
          <w:rFonts w:ascii="Arial Narrow" w:eastAsia="SimSun;宋体" w:hAnsi="Arial Narrow" w:cs="Arial Narrow"/>
          <w:spacing w:val="-16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per</w:t>
      </w:r>
      <w:r>
        <w:rPr>
          <w:rFonts w:ascii="Arial Narrow" w:eastAsia="SimSun;宋体" w:hAnsi="Arial Narrow" w:cs="Arial Narrow"/>
          <w:spacing w:val="-13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le</w:t>
      </w:r>
      <w:r>
        <w:rPr>
          <w:rFonts w:ascii="Arial Narrow" w:eastAsia="SimSun;宋体" w:hAnsi="Arial Narrow" w:cs="Arial Narrow"/>
          <w:spacing w:val="-15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finalità</w:t>
      </w:r>
      <w:r>
        <w:rPr>
          <w:rFonts w:ascii="Arial Narrow" w:eastAsia="SimSun;宋体" w:hAnsi="Arial Narrow" w:cs="Arial Narrow"/>
          <w:spacing w:val="-14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previste</w:t>
      </w:r>
      <w:r>
        <w:rPr>
          <w:rFonts w:ascii="Arial Narrow" w:eastAsia="SimSun;宋体" w:hAnsi="Arial Narrow" w:cs="Arial Narrow"/>
          <w:spacing w:val="-16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dalla</w:t>
      </w:r>
      <w:r>
        <w:rPr>
          <w:rFonts w:ascii="Arial Narrow" w:eastAsia="SimSun;宋体" w:hAnsi="Arial Narrow" w:cs="Arial Narrow"/>
          <w:spacing w:val="-14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L.R.</w:t>
      </w:r>
      <w:r>
        <w:rPr>
          <w:rFonts w:ascii="Arial Narrow" w:eastAsia="SimSun;宋体" w:hAnsi="Arial Narrow" w:cs="Arial Narrow"/>
          <w:spacing w:val="-15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32</w:t>
      </w:r>
      <w:r>
        <w:rPr>
          <w:rFonts w:ascii="Arial Narrow" w:eastAsia="SimSun;宋体" w:hAnsi="Arial Narrow" w:cs="Arial Narrow"/>
          <w:spacing w:val="-10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del</w:t>
      </w:r>
      <w:r>
        <w:rPr>
          <w:rFonts w:ascii="Arial Narrow" w:eastAsia="SimSun;宋体" w:hAnsi="Arial Narrow" w:cs="Arial Narrow"/>
          <w:spacing w:val="-12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26</w:t>
      </w:r>
      <w:r>
        <w:rPr>
          <w:rFonts w:ascii="Arial Narrow" w:eastAsia="SimSun;宋体" w:hAnsi="Arial Narrow" w:cs="Arial Narrow"/>
          <w:spacing w:val="-13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luglio</w:t>
      </w:r>
      <w:r>
        <w:rPr>
          <w:rFonts w:ascii="Arial Narrow" w:eastAsia="SimSun;宋体" w:hAnsi="Arial Narrow" w:cs="Arial Narrow"/>
          <w:spacing w:val="-15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2002</w:t>
      </w:r>
      <w:r>
        <w:rPr>
          <w:rFonts w:ascii="Arial Narrow" w:eastAsia="SimSun;宋体" w:hAnsi="Arial Narrow" w:cs="Arial Narrow"/>
          <w:spacing w:val="-14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e</w:t>
      </w:r>
      <w:r>
        <w:rPr>
          <w:rFonts w:ascii="Arial Narrow" w:eastAsia="SimSun;宋体" w:hAnsi="Arial Narrow" w:cs="Arial Narrow"/>
          <w:spacing w:val="-13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sue</w:t>
      </w:r>
      <w:r>
        <w:rPr>
          <w:rFonts w:ascii="Arial Narrow" w:eastAsia="SimSun;宋体" w:hAnsi="Arial Narrow" w:cs="Arial Narrow"/>
          <w:spacing w:val="-13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successive</w:t>
      </w:r>
      <w:r>
        <w:rPr>
          <w:rFonts w:ascii="Arial Narrow" w:eastAsia="SimSun;宋体" w:hAnsi="Arial Narrow" w:cs="Arial Narrow"/>
          <w:spacing w:val="-13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modificazioni e</w:t>
      </w:r>
      <w:r>
        <w:rPr>
          <w:rFonts w:ascii="Arial Narrow" w:eastAsia="SimSun;宋体" w:hAnsi="Arial Narrow" w:cs="Arial Narrow"/>
          <w:spacing w:val="-22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dai</w:t>
      </w:r>
      <w:r>
        <w:rPr>
          <w:rFonts w:ascii="Arial Narrow" w:eastAsia="SimSun;宋体" w:hAnsi="Arial Narrow" w:cs="Arial Narrow"/>
          <w:spacing w:val="-16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Regolamenti</w:t>
      </w:r>
      <w:r>
        <w:rPr>
          <w:rFonts w:ascii="Arial Narrow" w:eastAsia="SimSun;宋体" w:hAnsi="Arial Narrow" w:cs="Arial Narrow"/>
          <w:spacing w:val="-18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Comunitari</w:t>
      </w:r>
      <w:r>
        <w:rPr>
          <w:rFonts w:ascii="Arial Narrow" w:eastAsia="SimSun;宋体" w:hAnsi="Arial Narrow" w:cs="Arial Narrow"/>
          <w:spacing w:val="-17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del</w:t>
      </w:r>
      <w:r>
        <w:rPr>
          <w:rFonts w:ascii="Arial Narrow" w:eastAsia="SimSun;宋体" w:hAnsi="Arial Narrow" w:cs="Arial Narrow"/>
          <w:spacing w:val="-17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Fondo</w:t>
      </w:r>
      <w:r>
        <w:rPr>
          <w:rFonts w:ascii="Arial Narrow" w:eastAsia="SimSun;宋体" w:hAnsi="Arial Narrow" w:cs="Arial Narrow"/>
          <w:spacing w:val="-22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Sociale</w:t>
      </w:r>
      <w:r>
        <w:rPr>
          <w:rFonts w:ascii="Arial Narrow" w:eastAsia="SimSun;宋体" w:hAnsi="Arial Narrow" w:cs="Arial Narrow"/>
          <w:spacing w:val="-19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Europeo,</w:t>
      </w:r>
      <w:r>
        <w:rPr>
          <w:rFonts w:ascii="Arial Narrow" w:eastAsia="SimSun;宋体" w:hAnsi="Arial Narrow" w:cs="Arial Narrow"/>
          <w:spacing w:val="-18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saranno</w:t>
      </w:r>
      <w:r>
        <w:rPr>
          <w:rFonts w:ascii="Arial Narrow" w:eastAsia="SimSun;宋体" w:hAnsi="Arial Narrow" w:cs="Arial Narrow"/>
          <w:spacing w:val="-22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trattati</w:t>
      </w:r>
      <w:r>
        <w:rPr>
          <w:rFonts w:ascii="Arial Narrow" w:eastAsia="SimSun;宋体" w:hAnsi="Arial Narrow" w:cs="Arial Narrow"/>
          <w:spacing w:val="-20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in</w:t>
      </w:r>
      <w:r>
        <w:rPr>
          <w:rFonts w:ascii="Arial Narrow" w:eastAsia="SimSun;宋体" w:hAnsi="Arial Narrow" w:cs="Arial Narrow"/>
          <w:spacing w:val="-19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modo</w:t>
      </w:r>
      <w:r>
        <w:rPr>
          <w:rFonts w:ascii="Arial Narrow" w:eastAsia="SimSun;宋体" w:hAnsi="Arial Narrow" w:cs="Arial Narrow"/>
          <w:spacing w:val="-21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lecito,</w:t>
      </w:r>
      <w:r>
        <w:rPr>
          <w:rFonts w:ascii="Arial Narrow" w:eastAsia="SimSun;宋体" w:hAnsi="Arial Narrow" w:cs="Arial Narrow"/>
          <w:spacing w:val="-18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corretto e</w:t>
      </w:r>
      <w:r>
        <w:rPr>
          <w:rFonts w:ascii="Arial Narrow" w:eastAsia="SimSun;宋体" w:hAnsi="Arial Narrow" w:cs="Arial Narrow"/>
          <w:spacing w:val="-3"/>
          <w:sz w:val="22"/>
          <w:szCs w:val="22"/>
          <w:lang w:val="it-IT" w:bidi="hi-IN"/>
        </w:rPr>
        <w:t xml:space="preserve">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trasparente.</w:t>
      </w:r>
    </w:p>
    <w:p w14:paraId="7552EE78" w14:textId="77777777" w:rsidR="004278B3" w:rsidRDefault="004278B3" w:rsidP="004278B3">
      <w:pPr>
        <w:widowControl/>
        <w:spacing w:before="11" w:line="288" w:lineRule="auto"/>
        <w:rPr>
          <w:rFonts w:ascii="Arial Narrow" w:eastAsia="SimSun;宋体" w:hAnsi="Arial Narrow" w:cs="Arial Narrow"/>
          <w:sz w:val="22"/>
          <w:szCs w:val="22"/>
          <w:lang w:val="it-IT" w:bidi="hi-IN"/>
        </w:rPr>
      </w:pPr>
    </w:p>
    <w:p w14:paraId="09935780" w14:textId="77777777" w:rsidR="004278B3" w:rsidRDefault="004278B3" w:rsidP="004278B3">
      <w:pPr>
        <w:widowControl/>
        <w:spacing w:after="140" w:line="288" w:lineRule="auto"/>
        <w:ind w:left="272"/>
        <w:rPr>
          <w:rFonts w:ascii="Arial Narrow" w:eastAsia="SimSun;宋体" w:hAnsi="Arial Narrow" w:cs="Arial Narrow"/>
          <w:sz w:val="22"/>
          <w:szCs w:val="22"/>
          <w:lang w:val="it-IT" w:bidi="hi-IN"/>
        </w:rPr>
      </w:pP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A tal fine le facciamo presente che:</w:t>
      </w:r>
    </w:p>
    <w:p w14:paraId="74907E2C" w14:textId="77777777" w:rsidR="004278B3" w:rsidRDefault="004278B3" w:rsidP="004278B3">
      <w:pPr>
        <w:widowControl/>
        <w:spacing w:before="2" w:line="288" w:lineRule="auto"/>
        <w:rPr>
          <w:rFonts w:ascii="Arial Narrow" w:eastAsia="SimSun;宋体" w:hAnsi="Arial Narrow" w:cs="Arial Narrow"/>
          <w:sz w:val="22"/>
          <w:szCs w:val="22"/>
          <w:lang w:val="it-IT" w:bidi="hi-IN"/>
        </w:rPr>
      </w:pPr>
    </w:p>
    <w:p w14:paraId="6645526C" w14:textId="77777777" w:rsidR="004278B3" w:rsidRPr="00DA2A72" w:rsidRDefault="004278B3" w:rsidP="004278B3">
      <w:pPr>
        <w:widowControl/>
        <w:numPr>
          <w:ilvl w:val="0"/>
          <w:numId w:val="10"/>
        </w:numPr>
        <w:ind w:right="1080"/>
        <w:jc w:val="both"/>
        <w:rPr>
          <w:lang w:val="it-IT"/>
        </w:rPr>
      </w:pP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La Regione Toscana- Giunta regionale è il titolare del trattamento (dati di contatto: P.zza duomo 10 - 50122 Firenze;</w:t>
      </w:r>
      <w:r>
        <w:rPr>
          <w:rFonts w:ascii="Arial Narrow" w:eastAsia="Verdana" w:hAnsi="Arial Narrow" w:cs="Arial Narrow"/>
          <w:spacing w:val="-2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(</w:t>
      </w:r>
      <w:hyperlink r:id="rId7">
        <w:r>
          <w:rPr>
            <w:rStyle w:val="CollegamentoInternet"/>
            <w:rFonts w:ascii="Arial Narrow" w:eastAsia="Verdana" w:hAnsi="Arial Narrow" w:cs="Arial Narrow"/>
            <w:sz w:val="22"/>
            <w:szCs w:val="22"/>
            <w:lang w:val="it-IT" w:eastAsia="it-IT" w:bidi="it-IT"/>
          </w:rPr>
          <w:t>regionetoscana@postacert.toscana.it</w:t>
        </w:r>
      </w:hyperlink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)</w:t>
      </w:r>
    </w:p>
    <w:p w14:paraId="0C77DD91" w14:textId="77777777" w:rsidR="004278B3" w:rsidRPr="00DA2A72" w:rsidRDefault="004278B3" w:rsidP="004278B3">
      <w:pPr>
        <w:widowControl/>
        <w:numPr>
          <w:ilvl w:val="0"/>
          <w:numId w:val="10"/>
        </w:numPr>
        <w:ind w:right="1077"/>
        <w:jc w:val="both"/>
        <w:rPr>
          <w:lang w:val="it-IT"/>
        </w:rPr>
      </w:pP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Il conferimento dei Suoi dati, che saranno trattati dal personale autorizzato con modalità manuale e/o informatizzata, è obbligatorio e il loro mancato conferimento preclude la partecipazione alle</w:t>
      </w:r>
      <w:r>
        <w:rPr>
          <w:rFonts w:ascii="Arial Narrow" w:eastAsia="Verdana" w:hAnsi="Arial Narrow" w:cs="Arial Narrow"/>
          <w:spacing w:val="-5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attività.</w:t>
      </w:r>
    </w:p>
    <w:p w14:paraId="6D7BBF77" w14:textId="77777777" w:rsidR="004278B3" w:rsidRDefault="004278B3" w:rsidP="004278B3">
      <w:pPr>
        <w:widowControl/>
        <w:numPr>
          <w:ilvl w:val="0"/>
          <w:numId w:val="10"/>
        </w:numPr>
        <w:ind w:right="1079"/>
        <w:jc w:val="both"/>
        <w:rPr>
          <w:rFonts w:ascii="Arial Narrow" w:eastAsia="SimSun;宋体" w:hAnsi="Arial Narrow" w:cs="Arial Narrow"/>
          <w:sz w:val="22"/>
          <w:szCs w:val="22"/>
          <w:lang w:val="it-IT" w:bidi="hi-IN"/>
        </w:rPr>
      </w:pP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 xml:space="preserve">I dati raccolti non saranno oggetto di comunicazione a terzi, se non per obbligo di legge e non saranno oggetto di diffusione. </w:t>
      </w:r>
    </w:p>
    <w:p w14:paraId="3F6D367C" w14:textId="77777777" w:rsidR="004278B3" w:rsidRPr="00DA2A72" w:rsidRDefault="004278B3" w:rsidP="004278B3">
      <w:pPr>
        <w:widowControl/>
        <w:numPr>
          <w:ilvl w:val="0"/>
          <w:numId w:val="10"/>
        </w:numPr>
        <w:ind w:right="1079"/>
        <w:jc w:val="both"/>
        <w:rPr>
          <w:lang w:val="it-IT"/>
        </w:rPr>
      </w:pP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I</w:t>
      </w:r>
      <w:r>
        <w:rPr>
          <w:rFonts w:ascii="Arial Narrow" w:eastAsia="Verdana" w:hAnsi="Arial Narrow" w:cs="Arial Narrow"/>
          <w:spacing w:val="-10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Suoi</w:t>
      </w:r>
      <w:r>
        <w:rPr>
          <w:rFonts w:ascii="Arial Narrow" w:eastAsia="Verdana" w:hAnsi="Arial Narrow" w:cs="Arial Narrow"/>
          <w:spacing w:val="-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dati</w:t>
      </w:r>
      <w:r>
        <w:rPr>
          <w:rFonts w:ascii="Arial Narrow" w:eastAsia="Verdana" w:hAnsi="Arial Narrow" w:cs="Arial Narrow"/>
          <w:spacing w:val="-7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saranno</w:t>
      </w:r>
      <w:r>
        <w:rPr>
          <w:rFonts w:ascii="Arial Narrow" w:eastAsia="Verdana" w:hAnsi="Arial Narrow" w:cs="Arial Narrow"/>
          <w:spacing w:val="-9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conservati</w:t>
      </w:r>
      <w:r>
        <w:rPr>
          <w:rFonts w:ascii="Arial Narrow" w:eastAsia="Verdana" w:hAnsi="Arial Narrow" w:cs="Arial Narrow"/>
          <w:spacing w:val="-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presso</w:t>
      </w:r>
      <w:r>
        <w:rPr>
          <w:rFonts w:ascii="Arial Narrow" w:eastAsia="Verdana" w:hAnsi="Arial Narrow" w:cs="Arial Narrow"/>
          <w:spacing w:val="-10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gli</w:t>
      </w:r>
      <w:r>
        <w:rPr>
          <w:rFonts w:ascii="Arial Narrow" w:eastAsia="Verdana" w:hAnsi="Arial Narrow" w:cs="Arial Narrow"/>
          <w:spacing w:val="-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uffici</w:t>
      </w:r>
      <w:r>
        <w:rPr>
          <w:rFonts w:ascii="Arial Narrow" w:eastAsia="Verdana" w:hAnsi="Arial Narrow" w:cs="Arial Narrow"/>
          <w:spacing w:val="-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del</w:t>
      </w:r>
      <w:r>
        <w:rPr>
          <w:rFonts w:ascii="Arial Narrow" w:eastAsia="Verdana" w:hAnsi="Arial Narrow" w:cs="Arial Narrow"/>
          <w:spacing w:val="-7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Responsabile</w:t>
      </w:r>
      <w:r>
        <w:rPr>
          <w:rFonts w:ascii="Arial Narrow" w:eastAsia="Verdana" w:hAnsi="Arial Narrow" w:cs="Arial Narrow"/>
          <w:spacing w:val="-12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del</w:t>
      </w:r>
      <w:r>
        <w:rPr>
          <w:rFonts w:ascii="Arial Narrow" w:eastAsia="Verdana" w:hAnsi="Arial Narrow" w:cs="Arial Narrow"/>
          <w:spacing w:val="-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procedimento</w:t>
      </w:r>
      <w:r>
        <w:rPr>
          <w:rFonts w:ascii="Arial Narrow" w:eastAsia="Verdana" w:hAnsi="Arial Narrow" w:cs="Arial Narrow"/>
          <w:spacing w:val="-10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per</w:t>
      </w:r>
      <w:r>
        <w:rPr>
          <w:rFonts w:ascii="Arial Narrow" w:eastAsia="Verdana" w:hAnsi="Arial Narrow" w:cs="Arial Narrow"/>
          <w:spacing w:val="-11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il</w:t>
      </w:r>
      <w:r>
        <w:rPr>
          <w:rFonts w:ascii="Arial Narrow" w:eastAsia="Verdana" w:hAnsi="Arial Narrow" w:cs="Arial Narrow"/>
          <w:spacing w:val="-7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tempo necessario alla conclusione del procedimento stesso, saranno poi conservati agli atti in conformità alle norme sulla conservazione della documentazione</w:t>
      </w:r>
      <w:r>
        <w:rPr>
          <w:rFonts w:ascii="Arial Narrow" w:eastAsia="Verdana" w:hAnsi="Arial Narrow" w:cs="Arial Narrow"/>
          <w:spacing w:val="56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amministrativa.</w:t>
      </w:r>
    </w:p>
    <w:p w14:paraId="5BD00F6F" w14:textId="77777777" w:rsidR="004278B3" w:rsidRPr="00DA2A72" w:rsidRDefault="004278B3" w:rsidP="004278B3">
      <w:pPr>
        <w:widowControl/>
        <w:numPr>
          <w:ilvl w:val="0"/>
          <w:numId w:val="10"/>
        </w:numPr>
        <w:ind w:right="1075"/>
        <w:jc w:val="both"/>
        <w:rPr>
          <w:lang w:val="it-IT"/>
        </w:rPr>
      </w:pP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</w:t>
      </w:r>
      <w:r>
        <w:rPr>
          <w:rFonts w:ascii="Arial Narrow" w:eastAsia="Verdana" w:hAnsi="Arial Narrow" w:cs="Arial Narrow"/>
          <w:spacing w:val="1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(</w:t>
      </w:r>
      <w:hyperlink r:id="rId8">
        <w:r>
          <w:rPr>
            <w:rStyle w:val="CollegamentoInternet"/>
            <w:rFonts w:ascii="Arial Narrow" w:eastAsia="Verdana" w:hAnsi="Arial Narrow" w:cs="Arial Narrow"/>
            <w:sz w:val="22"/>
            <w:szCs w:val="22"/>
            <w:lang w:val="it-IT" w:eastAsia="it-IT" w:bidi="it-IT"/>
          </w:rPr>
          <w:t>urp_dpo@regione.toscana.it</w:t>
        </w:r>
      </w:hyperlink>
      <w:r>
        <w:rPr>
          <w:rFonts w:ascii="Arial Narrow" w:eastAsia="Verdana" w:hAnsi="Arial Narrow" w:cs="Arial Narrow"/>
          <w:color w:val="0000FF"/>
          <w:sz w:val="22"/>
          <w:szCs w:val="22"/>
          <w:lang w:val="it-IT" w:eastAsia="it-IT" w:bidi="it-IT"/>
        </w:rPr>
        <w:t>)</w:t>
      </w:r>
    </w:p>
    <w:p w14:paraId="507C8E7E" w14:textId="4C3A4538" w:rsidR="00DB079E" w:rsidRPr="004278B3" w:rsidRDefault="004278B3" w:rsidP="004278B3">
      <w:pPr>
        <w:widowControl/>
        <w:numPr>
          <w:ilvl w:val="0"/>
          <w:numId w:val="10"/>
        </w:numPr>
        <w:spacing w:after="280"/>
        <w:ind w:right="1075"/>
        <w:jc w:val="both"/>
        <w:rPr>
          <w:lang w:val="it-IT"/>
        </w:rPr>
      </w:pP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Può</w:t>
      </w:r>
      <w:r>
        <w:rPr>
          <w:rFonts w:ascii="Arial Narrow" w:eastAsia="Verdana" w:hAnsi="Arial Narrow" w:cs="Arial Narrow"/>
          <w:spacing w:val="2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inoltre</w:t>
      </w:r>
      <w:r>
        <w:rPr>
          <w:rFonts w:ascii="Arial Narrow" w:eastAsia="Verdana" w:hAnsi="Arial Narrow" w:cs="Arial Narrow"/>
          <w:spacing w:val="2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proporre</w:t>
      </w:r>
      <w:r>
        <w:rPr>
          <w:rFonts w:ascii="Arial Narrow" w:eastAsia="Verdana" w:hAnsi="Arial Narrow" w:cs="Arial Narrow"/>
          <w:spacing w:val="30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reclamo</w:t>
      </w:r>
      <w:r>
        <w:rPr>
          <w:rFonts w:ascii="Arial Narrow" w:eastAsia="Verdana" w:hAnsi="Arial Narrow" w:cs="Arial Narrow"/>
          <w:spacing w:val="2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al</w:t>
      </w:r>
      <w:r>
        <w:rPr>
          <w:rFonts w:ascii="Arial Narrow" w:eastAsia="Verdana" w:hAnsi="Arial Narrow" w:cs="Arial Narrow"/>
          <w:spacing w:val="32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Garante</w:t>
      </w:r>
      <w:r>
        <w:rPr>
          <w:rFonts w:ascii="Arial Narrow" w:eastAsia="Verdana" w:hAnsi="Arial Narrow" w:cs="Arial Narrow"/>
          <w:spacing w:val="30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per</w:t>
      </w:r>
      <w:r>
        <w:rPr>
          <w:rFonts w:ascii="Arial Narrow" w:eastAsia="Verdana" w:hAnsi="Arial Narrow" w:cs="Arial Narrow"/>
          <w:spacing w:val="2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la</w:t>
      </w:r>
      <w:r>
        <w:rPr>
          <w:rFonts w:ascii="Arial Narrow" w:eastAsia="Verdana" w:hAnsi="Arial Narrow" w:cs="Arial Narrow"/>
          <w:spacing w:val="29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protezione</w:t>
      </w:r>
      <w:r>
        <w:rPr>
          <w:rFonts w:ascii="Arial Narrow" w:eastAsia="Verdana" w:hAnsi="Arial Narrow" w:cs="Arial Narrow"/>
          <w:spacing w:val="2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dei</w:t>
      </w:r>
      <w:r>
        <w:rPr>
          <w:rFonts w:ascii="Arial Narrow" w:eastAsia="Verdana" w:hAnsi="Arial Narrow" w:cs="Arial Narrow"/>
          <w:spacing w:val="31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dati</w:t>
      </w:r>
      <w:r>
        <w:rPr>
          <w:rFonts w:ascii="Arial Narrow" w:eastAsia="Verdana" w:hAnsi="Arial Narrow" w:cs="Arial Narrow"/>
          <w:spacing w:val="29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personali,</w:t>
      </w:r>
      <w:r>
        <w:rPr>
          <w:rFonts w:ascii="Arial Narrow" w:eastAsia="Verdana" w:hAnsi="Arial Narrow" w:cs="Arial Narrow"/>
          <w:spacing w:val="2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>seguendo</w:t>
      </w:r>
      <w:r>
        <w:rPr>
          <w:rFonts w:ascii="Arial Narrow" w:eastAsia="Verdana" w:hAnsi="Arial Narrow" w:cs="Arial Narrow"/>
          <w:spacing w:val="28"/>
          <w:sz w:val="22"/>
          <w:szCs w:val="22"/>
          <w:lang w:val="it-IT" w:eastAsia="it-IT" w:bidi="it-IT"/>
        </w:rPr>
        <w:t xml:space="preserve"> </w:t>
      </w:r>
      <w:r>
        <w:rPr>
          <w:rFonts w:ascii="Arial Narrow" w:eastAsia="Verdana" w:hAnsi="Arial Narrow" w:cs="Arial Narrow"/>
          <w:sz w:val="22"/>
          <w:szCs w:val="22"/>
          <w:lang w:val="it-IT" w:eastAsia="it-IT" w:bidi="it-IT"/>
        </w:rPr>
        <w:t xml:space="preserve">le </w:t>
      </w:r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indicazioni riportate sul sito dell’Autorità di controllo (</w:t>
      </w:r>
      <w:hyperlink r:id="rId9">
        <w:r>
          <w:rPr>
            <w:rStyle w:val="CollegamentoInternet"/>
            <w:rFonts w:ascii="Arial Narrow" w:eastAsia="SimSun;宋体" w:hAnsi="Arial Narrow" w:cs="Arial Narrow"/>
            <w:sz w:val="22"/>
            <w:szCs w:val="22"/>
            <w:lang w:val="it-IT" w:bidi="hi-IN"/>
          </w:rPr>
          <w:t>http://www.garanteprivacy.it/</w:t>
        </w:r>
      </w:hyperlink>
      <w:r>
        <w:rPr>
          <w:rFonts w:ascii="Arial Narrow" w:eastAsia="SimSun;宋体" w:hAnsi="Arial Narrow" w:cs="Arial Narrow"/>
          <w:sz w:val="22"/>
          <w:szCs w:val="22"/>
          <w:lang w:val="it-IT" w:bidi="hi-IN"/>
        </w:rPr>
        <w:t>)</w:t>
      </w:r>
    </w:p>
    <w:sectPr w:rsidR="00DB079E" w:rsidRPr="004278B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68E24" w14:textId="77777777" w:rsidR="005E6815" w:rsidRDefault="005E6815" w:rsidP="00DA5DD2">
      <w:r>
        <w:separator/>
      </w:r>
    </w:p>
  </w:endnote>
  <w:endnote w:type="continuationSeparator" w:id="0">
    <w:p w14:paraId="44E608D9" w14:textId="77777777" w:rsidR="005E6815" w:rsidRDefault="005E6815" w:rsidP="00DA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30587" w14:textId="77777777" w:rsidR="005E6815" w:rsidRDefault="005E6815" w:rsidP="00DA5DD2">
      <w:r>
        <w:separator/>
      </w:r>
    </w:p>
  </w:footnote>
  <w:footnote w:type="continuationSeparator" w:id="0">
    <w:p w14:paraId="6F86307E" w14:textId="77777777" w:rsidR="005E6815" w:rsidRDefault="005E6815" w:rsidP="00DA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F24E" w14:textId="2B42708E" w:rsidR="00DA5DD2" w:rsidRDefault="00DA5DD2">
    <w:pPr>
      <w:pStyle w:val="Intestazione"/>
    </w:pPr>
    <w:r>
      <w:rPr>
        <w:noProof/>
      </w:rPr>
      <w:drawing>
        <wp:inline distT="0" distB="0" distL="0" distR="0" wp14:anchorId="2EE4C5F6" wp14:editId="1E77A51D">
          <wp:extent cx="6120130" cy="628447"/>
          <wp:effectExtent l="0" t="0" r="0" b="635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1" r="-9" b="-8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4177"/>
    <w:multiLevelType w:val="multilevel"/>
    <w:tmpl w:val="57FE334C"/>
    <w:lvl w:ilvl="0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13087"/>
    <w:multiLevelType w:val="multilevel"/>
    <w:tmpl w:val="B58C747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218FA"/>
    <w:multiLevelType w:val="multilevel"/>
    <w:tmpl w:val="C55CDF84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84C39"/>
    <w:multiLevelType w:val="multilevel"/>
    <w:tmpl w:val="C2083838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73530"/>
    <w:multiLevelType w:val="multilevel"/>
    <w:tmpl w:val="5B7C14DC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625EEB"/>
    <w:multiLevelType w:val="multilevel"/>
    <w:tmpl w:val="657EE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2C0138B"/>
    <w:multiLevelType w:val="multilevel"/>
    <w:tmpl w:val="BC22E498"/>
    <w:lvl w:ilvl="0">
      <w:start w:val="1"/>
      <w:numFmt w:val="bullet"/>
      <w:lvlText w:val=""/>
      <w:lvlJc w:val="left"/>
      <w:pPr>
        <w:tabs>
          <w:tab w:val="num" w:pos="0"/>
        </w:tabs>
        <w:ind w:left="109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885C47"/>
    <w:multiLevelType w:val="multilevel"/>
    <w:tmpl w:val="D7325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Verdana"/>
        <w:sz w:val="22"/>
        <w:szCs w:val="22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B216F1"/>
    <w:multiLevelType w:val="multilevel"/>
    <w:tmpl w:val="9D72A01C"/>
    <w:lvl w:ilvl="0">
      <w:start w:val="1"/>
      <w:numFmt w:val="bullet"/>
      <w:lvlText w:val="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1D0777"/>
    <w:multiLevelType w:val="multilevel"/>
    <w:tmpl w:val="005893AC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D2"/>
    <w:rsid w:val="00184CDA"/>
    <w:rsid w:val="004278B3"/>
    <w:rsid w:val="005E6815"/>
    <w:rsid w:val="00716812"/>
    <w:rsid w:val="00BA1B9C"/>
    <w:rsid w:val="00BE3FD5"/>
    <w:rsid w:val="00DA5DD2"/>
    <w:rsid w:val="00D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3841"/>
  <w15:chartTrackingRefBased/>
  <w15:docId w15:val="{9EE8682E-F682-4245-BD91-4CC25B13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DD2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78B3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DD2"/>
  </w:style>
  <w:style w:type="paragraph" w:styleId="Pidipagina">
    <w:name w:val="footer"/>
    <w:basedOn w:val="Normale"/>
    <w:link w:val="PidipaginaCarattere"/>
    <w:uiPriority w:val="99"/>
    <w:unhideWhenUsed/>
    <w:rsid w:val="00DA5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DD2"/>
  </w:style>
  <w:style w:type="character" w:customStyle="1" w:styleId="Carpredefinitoparagrafo1">
    <w:name w:val="Car. predefinito paragrafo1"/>
    <w:qFormat/>
    <w:rsid w:val="00DA5DD2"/>
  </w:style>
  <w:style w:type="paragraph" w:customStyle="1" w:styleId="Standard">
    <w:name w:val="Standard"/>
    <w:qFormat/>
    <w:rsid w:val="00DA5DD2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78B3"/>
    <w:rPr>
      <w:rFonts w:ascii="Cambria" w:eastAsia="Times New Roman" w:hAnsi="Cambria" w:cs="Times New Roman"/>
      <w:b/>
      <w:bCs/>
      <w:kern w:val="2"/>
      <w:sz w:val="26"/>
      <w:szCs w:val="26"/>
      <w:lang w:val="en-US" w:eastAsia="zh-CN" w:bidi="en-US"/>
    </w:rPr>
  </w:style>
  <w:style w:type="character" w:customStyle="1" w:styleId="CollegamentoInternet">
    <w:name w:val="Collegamento Internet"/>
    <w:rsid w:val="00427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_dpo@regione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toscana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carnesecchi</dc:creator>
  <cp:keywords/>
  <dc:description/>
  <cp:lastModifiedBy>francesco carnesecchi</cp:lastModifiedBy>
  <cp:revision>2</cp:revision>
  <dcterms:created xsi:type="dcterms:W3CDTF">2021-01-07T15:56:00Z</dcterms:created>
  <dcterms:modified xsi:type="dcterms:W3CDTF">2021-01-07T15:56:00Z</dcterms:modified>
</cp:coreProperties>
</file>