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A9CB" w14:textId="77777777" w:rsidR="00F763AA" w:rsidRDefault="00F763AA">
      <w:pPr>
        <w:pStyle w:val="Corpotesto"/>
        <w:rPr>
          <w:rFonts w:ascii="Times New Roman" w:hAnsi="Times New Roman"/>
        </w:rPr>
      </w:pPr>
    </w:p>
    <w:p w14:paraId="32D7A318" w14:textId="77777777" w:rsidR="00F763AA" w:rsidRDefault="00F763AA">
      <w:pPr>
        <w:pStyle w:val="Corpotesto"/>
        <w:spacing w:before="8"/>
        <w:rPr>
          <w:rFonts w:ascii="Times New Roman" w:hAnsi="Times New Roman"/>
        </w:rPr>
      </w:pPr>
    </w:p>
    <w:p w14:paraId="15989B19" w14:textId="77777777" w:rsidR="00F763AA" w:rsidRDefault="00BF5642">
      <w:pPr>
        <w:pStyle w:val="Corpotesto"/>
        <w:spacing w:line="307" w:lineRule="auto"/>
        <w:ind w:left="1686" w:right="1671"/>
        <w:jc w:val="center"/>
      </w:pPr>
      <w:r>
        <w:rPr>
          <w:w w:val="105"/>
        </w:rPr>
        <w:t>Scheda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Informativa</w:t>
      </w:r>
      <w:r>
        <w:rPr>
          <w:rFonts w:ascii="Times New Roman" w:hAnsi="Times New Roman"/>
          <w:spacing w:val="-2"/>
          <w:w w:val="105"/>
        </w:rPr>
        <w:t xml:space="preserve"> </w:t>
      </w:r>
      <w:r>
        <w:rPr>
          <w:w w:val="105"/>
        </w:rPr>
        <w:t>Operazioni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spacing w:val="-4"/>
          <w:w w:val="105"/>
        </w:rPr>
        <w:t xml:space="preserve"> </w:t>
      </w:r>
      <w:r>
        <w:rPr>
          <w:w w:val="105"/>
        </w:rPr>
        <w:t>Importanza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Strategica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RDC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articoli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50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73</w:t>
      </w:r>
    </w:p>
    <w:p w14:paraId="1A82DD95" w14:textId="77777777" w:rsidR="00F763AA" w:rsidRDefault="00F763AA">
      <w:pPr>
        <w:pStyle w:val="Corpotesto"/>
        <w:spacing w:before="32"/>
      </w:pPr>
    </w:p>
    <w:p w14:paraId="297B6C41" w14:textId="77777777" w:rsidR="00F763AA" w:rsidRPr="00A640B2" w:rsidRDefault="00BF5642">
      <w:pPr>
        <w:pStyle w:val="Corpotesto"/>
        <w:ind w:left="1693" w:right="1671"/>
        <w:jc w:val="center"/>
      </w:pPr>
      <w:r w:rsidRPr="00A640B2">
        <w:rPr>
          <w:w w:val="105"/>
          <w:u w:val="thick"/>
        </w:rPr>
        <w:t>Azioni</w:t>
      </w:r>
      <w:r w:rsidRPr="00A640B2">
        <w:rPr>
          <w:rFonts w:ascii="Times New Roman" w:hAnsi="Times New Roman"/>
          <w:spacing w:val="-1"/>
          <w:w w:val="105"/>
          <w:u w:val="thick"/>
        </w:rPr>
        <w:t xml:space="preserve"> </w:t>
      </w:r>
      <w:r w:rsidRPr="00A640B2">
        <w:rPr>
          <w:w w:val="105"/>
          <w:u w:val="thick"/>
        </w:rPr>
        <w:t>innovative</w:t>
      </w:r>
      <w:r w:rsidRPr="00A640B2">
        <w:rPr>
          <w:rFonts w:ascii="Times New Roman" w:hAnsi="Times New Roman"/>
          <w:spacing w:val="-2"/>
          <w:w w:val="105"/>
          <w:u w:val="thick"/>
        </w:rPr>
        <w:t xml:space="preserve"> </w:t>
      </w:r>
      <w:r w:rsidRPr="00A640B2">
        <w:rPr>
          <w:w w:val="105"/>
          <w:u w:val="thick"/>
        </w:rPr>
        <w:t>di</w:t>
      </w:r>
      <w:r w:rsidRPr="00A640B2">
        <w:rPr>
          <w:rFonts w:ascii="Times New Roman" w:hAnsi="Times New Roman"/>
          <w:spacing w:val="-7"/>
          <w:w w:val="105"/>
          <w:u w:val="thick"/>
        </w:rPr>
        <w:t xml:space="preserve"> </w:t>
      </w:r>
      <w:r w:rsidRPr="00A640B2">
        <w:rPr>
          <w:w w:val="105"/>
          <w:u w:val="thick"/>
        </w:rPr>
        <w:t>welfare</w:t>
      </w:r>
      <w:r w:rsidRPr="00A640B2">
        <w:rPr>
          <w:rFonts w:ascii="Times New Roman" w:hAnsi="Times New Roman"/>
          <w:spacing w:val="1"/>
          <w:w w:val="105"/>
          <w:u w:val="thick"/>
        </w:rPr>
        <w:t xml:space="preserve"> </w:t>
      </w:r>
      <w:r w:rsidRPr="00A640B2">
        <w:rPr>
          <w:spacing w:val="-2"/>
          <w:w w:val="105"/>
          <w:u w:val="thick"/>
        </w:rPr>
        <w:t>aziendale</w:t>
      </w:r>
    </w:p>
    <w:p w14:paraId="7EF4CC41" w14:textId="77777777" w:rsidR="00F763AA" w:rsidRPr="00A640B2" w:rsidRDefault="00F763AA">
      <w:pPr>
        <w:pStyle w:val="Corpotesto"/>
        <w:spacing w:before="74"/>
        <w:rPr>
          <w:sz w:val="20"/>
        </w:rPr>
      </w:pPr>
    </w:p>
    <w:tbl>
      <w:tblPr>
        <w:tblStyle w:val="TableNormal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110"/>
        <w:gridCol w:w="1720"/>
        <w:gridCol w:w="1324"/>
        <w:gridCol w:w="1044"/>
        <w:gridCol w:w="973"/>
        <w:gridCol w:w="1202"/>
        <w:gridCol w:w="1622"/>
        <w:gridCol w:w="1141"/>
      </w:tblGrid>
      <w:tr w:rsidR="00F763AA" w:rsidRPr="00A640B2" w14:paraId="3EB1A656" w14:textId="77777777">
        <w:trPr>
          <w:trHeight w:val="981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E73B" w14:textId="77777777" w:rsidR="00F763AA" w:rsidRPr="00A640B2" w:rsidRDefault="00BF5642">
            <w:pPr>
              <w:pStyle w:val="TableParagraph"/>
              <w:spacing w:line="226" w:lineRule="exact"/>
              <w:ind w:left="0" w:right="40"/>
              <w:jc w:val="center"/>
              <w:rPr>
                <w:spacing w:val="-2"/>
                <w:sz w:val="20"/>
              </w:rPr>
            </w:pPr>
            <w:r w:rsidRPr="00A640B2">
              <w:rPr>
                <w:spacing w:val="-2"/>
                <w:sz w:val="20"/>
              </w:rPr>
              <w:t>Linea d’intervento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8198" w14:textId="77777777" w:rsidR="00F763AA" w:rsidRPr="00A640B2" w:rsidRDefault="00BF5642">
            <w:pPr>
              <w:pStyle w:val="TableParagraph"/>
              <w:spacing w:line="226" w:lineRule="exact"/>
              <w:ind w:left="0" w:right="40"/>
              <w:jc w:val="center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Programma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A925" w14:textId="77777777" w:rsidR="00F763AA" w:rsidRPr="00A640B2" w:rsidRDefault="00BF5642">
            <w:pPr>
              <w:pStyle w:val="TableParagraph"/>
              <w:spacing w:line="226" w:lineRule="exact"/>
              <w:ind w:left="381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Priorità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ACE9" w14:textId="77777777" w:rsidR="00F763AA" w:rsidRPr="00A640B2" w:rsidRDefault="00BF5642">
            <w:pPr>
              <w:pStyle w:val="TableParagraph"/>
              <w:spacing w:line="252" w:lineRule="auto"/>
              <w:ind w:left="148" w:right="93" w:hanging="17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Obiettivo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2"/>
                <w:sz w:val="20"/>
              </w:rPr>
              <w:t>specifico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3086" w14:textId="77777777" w:rsidR="00F763AA" w:rsidRPr="00A640B2" w:rsidRDefault="00BF5642">
            <w:pPr>
              <w:pStyle w:val="TableParagraph"/>
              <w:spacing w:line="252" w:lineRule="auto"/>
              <w:ind w:left="333" w:right="149" w:hanging="171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Attività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4"/>
                <w:sz w:val="20"/>
              </w:rPr>
              <w:t>Pad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6245" w14:textId="77777777" w:rsidR="00F763AA" w:rsidRPr="00A640B2" w:rsidRDefault="00BF5642">
            <w:pPr>
              <w:pStyle w:val="TableParagraph"/>
              <w:spacing w:line="252" w:lineRule="auto"/>
              <w:ind w:left="136" w:firstLine="280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Costo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2"/>
                <w:sz w:val="20"/>
              </w:rPr>
              <w:t>operazione*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9F86" w14:textId="77777777" w:rsidR="00F763AA" w:rsidRPr="00A640B2" w:rsidRDefault="00BF5642">
            <w:pPr>
              <w:pStyle w:val="TableParagraph"/>
              <w:spacing w:line="259" w:lineRule="auto"/>
              <w:ind w:left="89" w:right="64"/>
              <w:jc w:val="center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Tasso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2"/>
                <w:sz w:val="20"/>
              </w:rPr>
              <w:t>cofinanziamento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6"/>
                <w:sz w:val="20"/>
              </w:rPr>
              <w:t>UE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A2D5" w14:textId="77777777" w:rsidR="00F763AA" w:rsidRPr="00A640B2" w:rsidRDefault="00BF5642">
            <w:pPr>
              <w:pStyle w:val="TableParagraph"/>
              <w:spacing w:line="252" w:lineRule="auto"/>
              <w:ind w:left="452" w:hanging="276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Contributo</w:t>
            </w:r>
            <w:r w:rsidRPr="00A640B2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A640B2">
              <w:rPr>
                <w:spacing w:val="-4"/>
                <w:sz w:val="20"/>
              </w:rPr>
              <w:t>UE*</w:t>
            </w:r>
          </w:p>
        </w:tc>
      </w:tr>
      <w:tr w:rsidR="00F763AA" w:rsidRPr="00A640B2" w14:paraId="1D4D73D1" w14:textId="77777777">
        <w:trPr>
          <w:trHeight w:val="8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0CBB" w14:textId="77777777" w:rsidR="00F763AA" w:rsidRPr="00A640B2" w:rsidRDefault="00BF5642">
            <w:pPr>
              <w:pStyle w:val="TableParagraph"/>
              <w:spacing w:before="13"/>
              <w:ind w:left="14" w:right="40"/>
              <w:jc w:val="center"/>
              <w:rPr>
                <w:spacing w:val="-2"/>
                <w:sz w:val="20"/>
              </w:rPr>
            </w:pPr>
            <w:r w:rsidRPr="00A640B2">
              <w:rPr>
                <w:spacing w:val="-2"/>
                <w:sz w:val="20"/>
              </w:rPr>
              <w:t>a.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3376" w14:textId="77777777" w:rsidR="00F763AA" w:rsidRPr="00A640B2" w:rsidRDefault="00BF5642">
            <w:pPr>
              <w:pStyle w:val="TableParagraph"/>
              <w:spacing w:before="13"/>
              <w:ind w:left="14" w:right="40"/>
              <w:jc w:val="center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2021IT05SFPR015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DAF4" w14:textId="77777777" w:rsidR="00F763AA" w:rsidRPr="00A640B2" w:rsidRDefault="00BF5642">
            <w:pPr>
              <w:pStyle w:val="TableParagraph"/>
              <w:spacing w:before="13"/>
              <w:ind w:right="211"/>
              <w:jc w:val="center"/>
              <w:rPr>
                <w:sz w:val="20"/>
              </w:rPr>
            </w:pPr>
            <w:r w:rsidRPr="00A640B2">
              <w:rPr>
                <w:spacing w:val="-5"/>
                <w:sz w:val="20"/>
              </w:rPr>
              <w:t>1.</w:t>
            </w:r>
          </w:p>
          <w:p w14:paraId="7F16BF78" w14:textId="77777777" w:rsidR="00F763AA" w:rsidRPr="00A640B2" w:rsidRDefault="00BF5642">
            <w:pPr>
              <w:pStyle w:val="TableParagraph"/>
              <w:spacing w:before="17"/>
              <w:jc w:val="center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Occupazione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5B6D" w14:textId="77777777" w:rsidR="00F763AA" w:rsidRPr="00A640B2" w:rsidRDefault="00BF5642">
            <w:pPr>
              <w:pStyle w:val="TableParagraph"/>
              <w:spacing w:before="13"/>
              <w:ind w:left="329"/>
              <w:rPr>
                <w:sz w:val="20"/>
              </w:rPr>
            </w:pPr>
            <w:r w:rsidRPr="00A640B2">
              <w:rPr>
                <w:sz w:val="20"/>
              </w:rPr>
              <w:t>OS</w:t>
            </w:r>
            <w:r w:rsidRPr="00A640B2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A640B2">
              <w:rPr>
                <w:spacing w:val="-10"/>
                <w:sz w:val="20"/>
              </w:rPr>
              <w:t>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FC1" w14:textId="77777777" w:rsidR="00F763AA" w:rsidRPr="00A640B2" w:rsidRDefault="00BF5642">
            <w:pPr>
              <w:pStyle w:val="TableParagraph"/>
              <w:spacing w:before="13"/>
              <w:ind w:left="283"/>
              <w:rPr>
                <w:sz w:val="20"/>
              </w:rPr>
            </w:pPr>
            <w:r w:rsidRPr="00A640B2">
              <w:rPr>
                <w:spacing w:val="-2"/>
                <w:sz w:val="20"/>
              </w:rPr>
              <w:t>1.c.4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B9B6" w14:textId="77777777" w:rsidR="00F763AA" w:rsidRPr="00A640B2" w:rsidRDefault="00BF5642">
            <w:pPr>
              <w:pStyle w:val="TableParagraph"/>
              <w:spacing w:before="13"/>
              <w:ind w:left="257"/>
              <w:jc w:val="center"/>
              <w:rPr>
                <w:sz w:val="20"/>
              </w:rPr>
            </w:pPr>
            <w:r w:rsidRPr="00A640B2">
              <w:rPr>
                <w:sz w:val="20"/>
              </w:rPr>
              <w:t>€</w:t>
            </w:r>
            <w:r w:rsidRPr="00A640B2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A640B2">
              <w:rPr>
                <w:sz w:val="20"/>
              </w:rPr>
              <w:t>7,5</w:t>
            </w:r>
            <w:r w:rsidRPr="00A640B2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A640B2">
              <w:rPr>
                <w:spacing w:val="-5"/>
                <w:sz w:val="20"/>
              </w:rPr>
              <w:t>mln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303E" w14:textId="77777777" w:rsidR="00F763AA" w:rsidRPr="00A640B2" w:rsidRDefault="00BF5642">
            <w:pPr>
              <w:pStyle w:val="TableParagraph"/>
              <w:spacing w:before="13"/>
              <w:ind w:left="89" w:right="65"/>
              <w:jc w:val="center"/>
              <w:rPr>
                <w:sz w:val="20"/>
              </w:rPr>
            </w:pPr>
            <w:r w:rsidRPr="00A640B2">
              <w:rPr>
                <w:spacing w:val="-5"/>
                <w:sz w:val="20"/>
              </w:rPr>
              <w:t>40%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8C0C" w14:textId="77777777" w:rsidR="00F763AA" w:rsidRPr="00A640B2" w:rsidRDefault="00BF5642">
            <w:pPr>
              <w:pStyle w:val="TableParagraph"/>
              <w:spacing w:before="13"/>
              <w:ind w:left="175"/>
              <w:jc w:val="center"/>
              <w:rPr>
                <w:sz w:val="20"/>
              </w:rPr>
            </w:pPr>
            <w:r w:rsidRPr="00A640B2">
              <w:rPr>
                <w:sz w:val="20"/>
              </w:rPr>
              <w:t>€</w:t>
            </w:r>
            <w:r w:rsidRPr="00A640B2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A640B2">
              <w:rPr>
                <w:sz w:val="20"/>
              </w:rPr>
              <w:t>3,03</w:t>
            </w:r>
            <w:r w:rsidRPr="00A640B2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A640B2">
              <w:rPr>
                <w:spacing w:val="-5"/>
                <w:sz w:val="20"/>
              </w:rPr>
              <w:t>mln</w:t>
            </w:r>
          </w:p>
        </w:tc>
      </w:tr>
      <w:tr w:rsidR="00F763AA" w:rsidRPr="00A640B2" w14:paraId="3A97DC18" w14:textId="77777777">
        <w:trPr>
          <w:trHeight w:val="87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C908" w14:textId="77777777" w:rsidR="00F763AA" w:rsidRPr="00A640B2" w:rsidRDefault="00BF5642">
            <w:pPr>
              <w:pStyle w:val="TableParagraph"/>
              <w:spacing w:before="13"/>
              <w:ind w:left="14" w:right="40"/>
              <w:jc w:val="center"/>
              <w:rPr>
                <w:spacing w:val="-2"/>
                <w:sz w:val="20"/>
              </w:rPr>
            </w:pPr>
            <w:r w:rsidRPr="00A640B2">
              <w:rPr>
                <w:spacing w:val="-2"/>
                <w:sz w:val="20"/>
              </w:rPr>
              <w:t>b.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02E8" w14:textId="77777777" w:rsidR="00F763AA" w:rsidRPr="00A640B2" w:rsidRDefault="00BF5642">
            <w:pPr>
              <w:pStyle w:val="TableParagraph"/>
              <w:spacing w:before="13"/>
              <w:ind w:left="14" w:right="40"/>
              <w:jc w:val="center"/>
              <w:rPr>
                <w:spacing w:val="-2"/>
                <w:sz w:val="20"/>
              </w:rPr>
            </w:pPr>
            <w:r w:rsidRPr="00A640B2">
              <w:rPr>
                <w:spacing w:val="-2"/>
                <w:sz w:val="20"/>
              </w:rPr>
              <w:t>2021IT05SFPR015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77AB" w14:textId="77777777" w:rsidR="00F763AA" w:rsidRPr="00A640B2" w:rsidRDefault="00BF5642">
            <w:pPr>
              <w:pStyle w:val="TableParagraph"/>
              <w:spacing w:before="13"/>
              <w:ind w:right="211"/>
              <w:jc w:val="center"/>
              <w:rPr>
                <w:spacing w:val="-5"/>
                <w:sz w:val="20"/>
              </w:rPr>
            </w:pPr>
            <w:r w:rsidRPr="00A640B2">
              <w:rPr>
                <w:spacing w:val="-5"/>
                <w:sz w:val="20"/>
              </w:rPr>
              <w:t>1.</w:t>
            </w:r>
          </w:p>
          <w:p w14:paraId="6B3C987C" w14:textId="77777777" w:rsidR="00F763AA" w:rsidRPr="00A640B2" w:rsidRDefault="00BF5642">
            <w:pPr>
              <w:pStyle w:val="TableParagraph"/>
              <w:spacing w:before="13"/>
              <w:ind w:right="211"/>
              <w:jc w:val="center"/>
              <w:rPr>
                <w:spacing w:val="-5"/>
                <w:sz w:val="20"/>
              </w:rPr>
            </w:pPr>
            <w:r w:rsidRPr="00A640B2">
              <w:rPr>
                <w:spacing w:val="-5"/>
                <w:sz w:val="20"/>
              </w:rPr>
              <w:t>Occupazione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C430" w14:textId="77777777" w:rsidR="00F763AA" w:rsidRPr="00A640B2" w:rsidRDefault="00BF5642">
            <w:pPr>
              <w:pStyle w:val="TableParagraph"/>
              <w:spacing w:before="13"/>
              <w:ind w:left="329"/>
              <w:rPr>
                <w:sz w:val="20"/>
              </w:rPr>
            </w:pPr>
            <w:r w:rsidRPr="00A640B2">
              <w:rPr>
                <w:sz w:val="20"/>
              </w:rPr>
              <w:t>OS 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11B8" w14:textId="77777777" w:rsidR="00F763AA" w:rsidRPr="00A640B2" w:rsidRDefault="00BF5642">
            <w:pPr>
              <w:pStyle w:val="TableParagraph"/>
              <w:spacing w:before="13"/>
              <w:ind w:left="283"/>
              <w:rPr>
                <w:spacing w:val="-2"/>
                <w:sz w:val="20"/>
              </w:rPr>
            </w:pPr>
            <w:r w:rsidRPr="00A640B2">
              <w:rPr>
                <w:spacing w:val="-2"/>
                <w:sz w:val="20"/>
              </w:rPr>
              <w:t>1.c.4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A719" w14:textId="77777777" w:rsidR="00F763AA" w:rsidRPr="00A640B2" w:rsidRDefault="00BF5642">
            <w:pPr>
              <w:pStyle w:val="TableParagraph"/>
              <w:spacing w:before="13"/>
              <w:ind w:left="257"/>
              <w:jc w:val="center"/>
              <w:rPr>
                <w:sz w:val="20"/>
              </w:rPr>
            </w:pPr>
            <w:r w:rsidRPr="00A640B2">
              <w:rPr>
                <w:sz w:val="20"/>
              </w:rPr>
              <w:t>€ 1,2 mln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293F" w14:textId="77777777" w:rsidR="00F763AA" w:rsidRPr="00A640B2" w:rsidRDefault="00BF5642">
            <w:pPr>
              <w:pStyle w:val="TableParagraph"/>
              <w:spacing w:before="13"/>
              <w:ind w:left="89" w:right="65"/>
              <w:jc w:val="center"/>
              <w:rPr>
                <w:spacing w:val="-5"/>
                <w:sz w:val="20"/>
              </w:rPr>
            </w:pPr>
            <w:r w:rsidRPr="00A640B2">
              <w:rPr>
                <w:spacing w:val="-5"/>
                <w:sz w:val="20"/>
              </w:rPr>
              <w:t>40%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3472" w14:textId="77777777" w:rsidR="00F763AA" w:rsidRPr="00A640B2" w:rsidRDefault="00BF5642">
            <w:pPr>
              <w:pStyle w:val="TableParagraph"/>
              <w:spacing w:before="13"/>
              <w:ind w:left="175"/>
              <w:jc w:val="center"/>
              <w:rPr>
                <w:sz w:val="20"/>
              </w:rPr>
            </w:pPr>
            <w:r w:rsidRPr="00A640B2">
              <w:rPr>
                <w:sz w:val="20"/>
              </w:rPr>
              <w:t>€ 0,48 mln</w:t>
            </w:r>
          </w:p>
        </w:tc>
      </w:tr>
    </w:tbl>
    <w:p w14:paraId="6EE36706" w14:textId="77777777" w:rsidR="00F763AA" w:rsidRPr="00A640B2" w:rsidRDefault="00BF5642">
      <w:pPr>
        <w:pStyle w:val="Corpotesto"/>
        <w:spacing w:before="249"/>
        <w:rPr>
          <w:rFonts w:eastAsiaTheme="minorHAnsi"/>
          <w:b/>
          <w:bCs/>
          <w:u w:val="single"/>
        </w:rPr>
      </w:pPr>
      <w:r w:rsidRPr="00A640B2">
        <w:rPr>
          <w:rFonts w:eastAsiaTheme="minorHAnsi"/>
          <w:b/>
          <w:bCs/>
          <w:u w:val="single"/>
        </w:rPr>
        <w:t>Titolo, finalità e dotazione finanziaria</w:t>
      </w:r>
    </w:p>
    <w:p w14:paraId="24F43702" w14:textId="77777777" w:rsidR="00F763AA" w:rsidRPr="00A640B2" w:rsidRDefault="00F763AA">
      <w:pPr>
        <w:spacing w:before="1"/>
        <w:jc w:val="both"/>
        <w:rPr>
          <w:b/>
          <w:bCs/>
          <w:spacing w:val="-5"/>
          <w:sz w:val="24"/>
        </w:rPr>
      </w:pPr>
    </w:p>
    <w:p w14:paraId="47EF1BDF" w14:textId="77777777" w:rsidR="00F763AA" w:rsidRPr="00A640B2" w:rsidRDefault="00BF5642">
      <w:pPr>
        <w:jc w:val="both"/>
        <w:rPr>
          <w:sz w:val="24"/>
        </w:rPr>
      </w:pPr>
      <w:r w:rsidRPr="00A640B2">
        <w:rPr>
          <w:b/>
          <w:bCs/>
          <w:sz w:val="24"/>
          <w:u w:val="single"/>
        </w:rPr>
        <w:t>Azioni innovative di welfare aziendale</w:t>
      </w:r>
      <w:r w:rsidRPr="00A640B2">
        <w:rPr>
          <w:sz w:val="24"/>
        </w:rPr>
        <w:t xml:space="preserve"> </w:t>
      </w:r>
    </w:p>
    <w:p w14:paraId="3B0D132D" w14:textId="77777777" w:rsidR="00F763AA" w:rsidRPr="00A640B2" w:rsidRDefault="00F763AA">
      <w:pPr>
        <w:jc w:val="both"/>
        <w:rPr>
          <w:sz w:val="24"/>
        </w:rPr>
      </w:pPr>
    </w:p>
    <w:p w14:paraId="7FA58507" w14:textId="77777777" w:rsidR="00F763AA" w:rsidRPr="00A640B2" w:rsidRDefault="00BF5642">
      <w:pPr>
        <w:jc w:val="both"/>
        <w:rPr>
          <w:sz w:val="24"/>
        </w:rPr>
      </w:pPr>
      <w:r w:rsidRPr="00A640B2">
        <w:rPr>
          <w:sz w:val="24"/>
        </w:rPr>
        <w:t xml:space="preserve">L’operazione di importanza strategica si articola in due linee intervento: </w:t>
      </w:r>
    </w:p>
    <w:p w14:paraId="0BED5C07" w14:textId="77777777" w:rsidR="00F763AA" w:rsidRPr="00A640B2" w:rsidRDefault="00BF5642">
      <w:pPr>
        <w:pStyle w:val="Paragrafoelenco"/>
        <w:numPr>
          <w:ilvl w:val="0"/>
          <w:numId w:val="3"/>
        </w:numPr>
        <w:rPr>
          <w:sz w:val="24"/>
        </w:rPr>
      </w:pPr>
      <w:r w:rsidRPr="00A640B2">
        <w:rPr>
          <w:sz w:val="24"/>
        </w:rPr>
        <w:t>“Piani di Welfare aziendale per la conciliazione vita-lavoro;</w:t>
      </w:r>
    </w:p>
    <w:p w14:paraId="2BF01D09" w14:textId="77777777" w:rsidR="00F763AA" w:rsidRPr="00A640B2" w:rsidRDefault="00BF5642">
      <w:pPr>
        <w:pStyle w:val="Paragrafoelenco"/>
        <w:numPr>
          <w:ilvl w:val="0"/>
          <w:numId w:val="3"/>
        </w:numPr>
        <w:rPr>
          <w:sz w:val="24"/>
        </w:rPr>
      </w:pPr>
      <w:r w:rsidRPr="00A640B2">
        <w:rPr>
          <w:sz w:val="24"/>
        </w:rPr>
        <w:t xml:space="preserve">“Misure di conciliazione Vita-Lavoro a sostegno di lavoratrici e lavoratori indipendenti”. </w:t>
      </w:r>
    </w:p>
    <w:p w14:paraId="3596A75B" w14:textId="77777777" w:rsidR="00F763AA" w:rsidRPr="00A640B2" w:rsidRDefault="00F763AA">
      <w:pPr>
        <w:pStyle w:val="Paragrafoelenco"/>
        <w:ind w:left="720" w:firstLine="0"/>
        <w:rPr>
          <w:sz w:val="24"/>
        </w:rPr>
      </w:pPr>
    </w:p>
    <w:p w14:paraId="6F9F13AA" w14:textId="77777777" w:rsidR="00F763AA" w:rsidRPr="00A640B2" w:rsidRDefault="00BF5642">
      <w:pPr>
        <w:jc w:val="both"/>
        <w:rPr>
          <w:sz w:val="24"/>
        </w:rPr>
      </w:pPr>
      <w:r w:rsidRPr="00A640B2">
        <w:rPr>
          <w:b/>
          <w:bCs/>
          <w:sz w:val="24"/>
        </w:rPr>
        <w:t>a</w:t>
      </w:r>
      <w:r w:rsidRPr="00A640B2">
        <w:rPr>
          <w:sz w:val="24"/>
        </w:rPr>
        <w:t xml:space="preserve">. </w:t>
      </w:r>
      <w:r w:rsidRPr="00A640B2">
        <w:rPr>
          <w:b/>
          <w:bCs/>
          <w:i/>
          <w:iCs/>
          <w:sz w:val="24"/>
        </w:rPr>
        <w:t xml:space="preserve">“Piani di Welfare </w:t>
      </w:r>
      <w:r w:rsidRPr="00A640B2">
        <w:rPr>
          <w:b/>
          <w:bCs/>
          <w:i/>
          <w:iCs/>
          <w:sz w:val="24"/>
        </w:rPr>
        <w:t>aziendale per la conciliazione vita-lavoro”</w:t>
      </w:r>
      <w:r w:rsidRPr="00A640B2">
        <w:rPr>
          <w:sz w:val="24"/>
        </w:rPr>
        <w:t xml:space="preserve"> è un’azione innovativa e sperimentale finalizzata a promuovere l’adozione di modalità organizzative flessibili e misure di welfare di conciliazione, volte a garantire alle lavoratrici e ai lavoratori un miglior e</w:t>
      </w:r>
      <w:r w:rsidRPr="00A640B2">
        <w:rPr>
          <w:sz w:val="24"/>
        </w:rPr>
        <w:t>quilibrio tra vita lavorativa e cure familiari e favorire la corresponsabilità dei compiti di cura e la partecipazione delle donne nel mondo del lavoro.</w:t>
      </w:r>
    </w:p>
    <w:p w14:paraId="44C25725" w14:textId="77777777" w:rsidR="00F763AA" w:rsidRPr="00A640B2" w:rsidRDefault="00F763AA">
      <w:pPr>
        <w:jc w:val="both"/>
        <w:rPr>
          <w:sz w:val="24"/>
        </w:rPr>
      </w:pPr>
    </w:p>
    <w:p w14:paraId="6E95FFFA" w14:textId="77777777" w:rsidR="00F763AA" w:rsidRPr="00A640B2" w:rsidRDefault="00BF5642">
      <w:pPr>
        <w:shd w:val="clear" w:color="auto" w:fill="FFFFFF" w:themeFill="background1"/>
        <w:jc w:val="both"/>
        <w:rPr>
          <w:sz w:val="24"/>
        </w:rPr>
      </w:pPr>
      <w:r w:rsidRPr="00A640B2">
        <w:rPr>
          <w:sz w:val="24"/>
        </w:rPr>
        <w:t>L’intervento ad oggi attivato, “</w:t>
      </w:r>
      <w:r w:rsidRPr="00A640B2">
        <w:rPr>
          <w:i/>
          <w:iCs/>
          <w:sz w:val="24"/>
        </w:rPr>
        <w:t>PR FSE+ 2021-2027 Attività 1.c.4. - Avviso pubblico per il finanziamen</w:t>
      </w:r>
      <w:r w:rsidRPr="00A640B2">
        <w:rPr>
          <w:i/>
          <w:iCs/>
          <w:sz w:val="24"/>
        </w:rPr>
        <w:t>to di piani di welfare aziendale per la conciliazione vita-lavoro”</w:t>
      </w:r>
      <w:r w:rsidRPr="00A640B2">
        <w:rPr>
          <w:sz w:val="24"/>
        </w:rPr>
        <w:t xml:space="preserve">, mette a disposizione di datori di lavoro (imprese, enti, associazioni, liberi professionisti e in generale tutti i datori di lavoro </w:t>
      </w:r>
      <w:r w:rsidRPr="006A5033">
        <w:rPr>
          <w:sz w:val="24"/>
        </w:rPr>
        <w:t>con almeno un dipendente, ad</w:t>
      </w:r>
      <w:r w:rsidRPr="00A640B2">
        <w:rPr>
          <w:sz w:val="24"/>
        </w:rPr>
        <w:t xml:space="preserve"> esclusione delle persone fi</w:t>
      </w:r>
      <w:r w:rsidRPr="00A640B2">
        <w:rPr>
          <w:sz w:val="24"/>
        </w:rPr>
        <w:t xml:space="preserve">siche in qualità di datori di lavoro domestico), per gli anni 2024 e 2025 oltre 7,5 mln di euro. </w:t>
      </w:r>
    </w:p>
    <w:p w14:paraId="0B8A1C59" w14:textId="77777777" w:rsidR="00F763AA" w:rsidRPr="00A640B2" w:rsidRDefault="00F763AA">
      <w:pPr>
        <w:jc w:val="both"/>
        <w:rPr>
          <w:sz w:val="24"/>
        </w:rPr>
      </w:pPr>
    </w:p>
    <w:p w14:paraId="4C6E45FE" w14:textId="77777777" w:rsidR="00F763AA" w:rsidRPr="00A640B2" w:rsidRDefault="00BF5642">
      <w:pPr>
        <w:jc w:val="both"/>
      </w:pPr>
      <w:r w:rsidRPr="00A640B2">
        <w:rPr>
          <w:sz w:val="24"/>
        </w:rPr>
        <w:t>L’avviso sostiene l’adozione di misure di conciliazione dei tempi vita-lavoro attraverso il finanziamento di 3 tipologie di azioni:</w:t>
      </w:r>
    </w:p>
    <w:p w14:paraId="3D7FFBF0" w14:textId="77777777" w:rsidR="00F763AA" w:rsidRPr="00A640B2" w:rsidRDefault="00F763AA">
      <w:pPr>
        <w:jc w:val="both"/>
        <w:rPr>
          <w:sz w:val="24"/>
        </w:rPr>
      </w:pPr>
    </w:p>
    <w:p w14:paraId="71F0F7C8" w14:textId="77777777" w:rsidR="00F763AA" w:rsidRPr="00A640B2" w:rsidRDefault="00BF5642">
      <w:pPr>
        <w:jc w:val="both"/>
      </w:pPr>
      <w:r w:rsidRPr="00A640B2">
        <w:rPr>
          <w:sz w:val="24"/>
        </w:rPr>
        <w:t>1. Definizione del Piano</w:t>
      </w:r>
      <w:r w:rsidRPr="00A640B2">
        <w:rPr>
          <w:sz w:val="24"/>
        </w:rPr>
        <w:t xml:space="preserve"> di welfare di conciliazione</w:t>
      </w:r>
    </w:p>
    <w:p w14:paraId="445EAC71" w14:textId="77777777" w:rsidR="00F763AA" w:rsidRPr="00A640B2" w:rsidRDefault="00BF5642">
      <w:pPr>
        <w:jc w:val="both"/>
      </w:pPr>
      <w:r w:rsidRPr="00A640B2">
        <w:rPr>
          <w:sz w:val="24"/>
        </w:rPr>
        <w:t>2. Attuazione delle misure previste dal Piano</w:t>
      </w:r>
    </w:p>
    <w:p w14:paraId="46E23D6F" w14:textId="3D3D99B2" w:rsidR="00F763AA" w:rsidRPr="00A640B2" w:rsidRDefault="00BF5642">
      <w:pPr>
        <w:jc w:val="both"/>
      </w:pPr>
      <w:r w:rsidRPr="00A640B2">
        <w:rPr>
          <w:sz w:val="24"/>
        </w:rPr>
        <w:t>3. Costituzione di una rete di welfare territoriale o interaziendale a sostegno</w:t>
      </w:r>
      <w:r w:rsidR="00D24C28">
        <w:rPr>
          <w:sz w:val="24"/>
        </w:rPr>
        <w:t xml:space="preserve"> </w:t>
      </w:r>
      <w:r w:rsidRPr="00A640B2">
        <w:rPr>
          <w:sz w:val="24"/>
        </w:rPr>
        <w:t>della conciliazione</w:t>
      </w:r>
    </w:p>
    <w:p w14:paraId="705B9AF8" w14:textId="77777777" w:rsidR="00F763AA" w:rsidRPr="00A640B2" w:rsidRDefault="00F763AA">
      <w:pPr>
        <w:jc w:val="both"/>
        <w:rPr>
          <w:sz w:val="24"/>
        </w:rPr>
      </w:pPr>
    </w:p>
    <w:p w14:paraId="05551F86" w14:textId="77777777" w:rsidR="00F763AA" w:rsidRPr="00A640B2" w:rsidRDefault="00BF5642">
      <w:pPr>
        <w:jc w:val="both"/>
      </w:pPr>
      <w:r w:rsidRPr="00A640B2">
        <w:rPr>
          <w:sz w:val="24"/>
        </w:rPr>
        <w:t>Inoltre, promuove, l’introduzione di un sistema di gestione per la parità di gen</w:t>
      </w:r>
      <w:r w:rsidRPr="00A640B2">
        <w:rPr>
          <w:sz w:val="24"/>
        </w:rPr>
        <w:t>ere attraverso</w:t>
      </w:r>
    </w:p>
    <w:p w14:paraId="2DA6FBDF" w14:textId="77777777" w:rsidR="00F763AA" w:rsidRPr="00A640B2" w:rsidRDefault="00BF5642">
      <w:pPr>
        <w:jc w:val="both"/>
      </w:pPr>
      <w:r w:rsidRPr="00A640B2">
        <w:rPr>
          <w:sz w:val="24"/>
        </w:rPr>
        <w:t>la</w:t>
      </w:r>
    </w:p>
    <w:p w14:paraId="7A196995" w14:textId="77777777" w:rsidR="00F763AA" w:rsidRPr="00A640B2" w:rsidRDefault="00BF5642">
      <w:pPr>
        <w:jc w:val="both"/>
      </w:pPr>
      <w:r w:rsidRPr="00A640B2">
        <w:rPr>
          <w:sz w:val="24"/>
        </w:rPr>
        <w:t>4. Redazione di un Piano strategico UNI/PDR 125:2022.</w:t>
      </w:r>
    </w:p>
    <w:p w14:paraId="3BF47596" w14:textId="77777777" w:rsidR="00F763AA" w:rsidRPr="00A640B2" w:rsidRDefault="00F763AA">
      <w:pPr>
        <w:jc w:val="both"/>
        <w:rPr>
          <w:sz w:val="24"/>
        </w:rPr>
      </w:pPr>
    </w:p>
    <w:p w14:paraId="2C4FCA18" w14:textId="77777777" w:rsidR="00F763AA" w:rsidRPr="00A640B2" w:rsidRDefault="00BF5642">
      <w:pPr>
        <w:jc w:val="both"/>
      </w:pPr>
      <w:r w:rsidRPr="00A640B2">
        <w:rPr>
          <w:rFonts w:ascii="Georgia,Bold" w:hAnsi="Georgia,Bold"/>
          <w:b/>
          <w:sz w:val="24"/>
        </w:rPr>
        <w:t xml:space="preserve">Destinatarie/i </w:t>
      </w:r>
      <w:r w:rsidRPr="00A640B2">
        <w:rPr>
          <w:sz w:val="24"/>
        </w:rPr>
        <w:t>dell’avviso sono: lavoratrici/ lavoratori con contratto di lavoro subordinato a</w:t>
      </w:r>
    </w:p>
    <w:p w14:paraId="0C08C2F4" w14:textId="77777777" w:rsidR="00F763AA" w:rsidRPr="00A640B2" w:rsidRDefault="00BF5642">
      <w:pPr>
        <w:jc w:val="both"/>
        <w:sectPr w:rsidR="00F763AA" w:rsidRPr="00A640B2">
          <w:headerReference w:type="default" r:id="rId7"/>
          <w:footerReference w:type="default" r:id="rId8"/>
          <w:pgSz w:w="11906" w:h="16838"/>
          <w:pgMar w:top="1280" w:right="880" w:bottom="440" w:left="880" w:header="581" w:footer="259" w:gutter="0"/>
          <w:cols w:space="720"/>
          <w:formProt w:val="0"/>
          <w:docGrid w:linePitch="100"/>
        </w:sectPr>
      </w:pPr>
      <w:r w:rsidRPr="00A640B2">
        <w:rPr>
          <w:sz w:val="24"/>
        </w:rPr>
        <w:t>tempo indeterminato o a tempo determinato, con contratto di somministrazione, con contratto di apprendistato, soci di cooperative, collaboratrici /ori coordinati e continuativi tirocinanti.</w:t>
      </w:r>
    </w:p>
    <w:p w14:paraId="472BC203" w14:textId="77777777" w:rsidR="00F763AA" w:rsidRPr="00A640B2" w:rsidRDefault="00BF5642">
      <w:pPr>
        <w:pStyle w:val="Corpotesto"/>
        <w:spacing w:before="90"/>
        <w:ind w:left="142"/>
      </w:pPr>
      <w:r w:rsidRPr="00A640B2">
        <w:rPr>
          <w:spacing w:val="-2"/>
        </w:rPr>
        <w:lastRenderedPageBreak/>
        <w:t>Per</w:t>
      </w:r>
      <w:r w:rsidRPr="00A640B2">
        <w:rPr>
          <w:rFonts w:ascii="Times New Roman" w:hAnsi="Times New Roman"/>
          <w:spacing w:val="5"/>
        </w:rPr>
        <w:t xml:space="preserve"> </w:t>
      </w:r>
      <w:r w:rsidRPr="00A640B2">
        <w:rPr>
          <w:spacing w:val="-2"/>
        </w:rPr>
        <w:t>maggiori</w:t>
      </w:r>
      <w:r w:rsidRPr="00A640B2">
        <w:rPr>
          <w:rFonts w:ascii="Times New Roman" w:hAnsi="Times New Roman"/>
          <w:spacing w:val="7"/>
        </w:rPr>
        <w:t xml:space="preserve"> </w:t>
      </w:r>
      <w:r w:rsidRPr="00A640B2">
        <w:rPr>
          <w:spacing w:val="-2"/>
        </w:rPr>
        <w:t>info:</w:t>
      </w:r>
      <w:r w:rsidRPr="00A640B2">
        <w:rPr>
          <w:rFonts w:ascii="Times New Roman" w:hAnsi="Times New Roman"/>
          <w:spacing w:val="5"/>
        </w:rPr>
        <w:t xml:space="preserve"> </w:t>
      </w:r>
      <w:r w:rsidRPr="00A640B2">
        <w:rPr>
          <w:color w:val="0000FF"/>
          <w:spacing w:val="-2"/>
          <w:u w:val="single" w:color="0000FF"/>
        </w:rPr>
        <w:t>https://</w:t>
      </w:r>
      <w:hyperlink r:id="rId9">
        <w:r w:rsidR="00F763AA" w:rsidRPr="00A640B2">
          <w:rPr>
            <w:color w:val="0000FF"/>
            <w:spacing w:val="-2"/>
            <w:u w:val="single" w:color="0000FF"/>
          </w:rPr>
          <w:t>www.regione.toscana.it/-/welfareconciliazione</w:t>
        </w:r>
      </w:hyperlink>
    </w:p>
    <w:p w14:paraId="74BECFD8" w14:textId="77777777" w:rsidR="00F763AA" w:rsidRPr="00A640B2" w:rsidRDefault="00BF5642">
      <w:pPr>
        <w:pStyle w:val="Corpotesto"/>
        <w:spacing w:before="169" w:line="247" w:lineRule="auto"/>
        <w:ind w:left="142" w:right="274"/>
      </w:pPr>
      <w:r w:rsidRPr="00A640B2">
        <w:rPr>
          <w:color w:val="0000FF"/>
          <w:spacing w:val="-2"/>
          <w:u w:val="single" w:color="0000FF"/>
        </w:rPr>
        <w:t>https://</w:t>
      </w:r>
      <w:hyperlink r:id="rId10">
        <w:r w:rsidR="00F763AA" w:rsidRPr="00A640B2">
          <w:rPr>
            <w:color w:val="0000FF"/>
            <w:spacing w:val="-2"/>
            <w:u w:val="single" w:color="0000FF"/>
          </w:rPr>
          <w:t>www.regione.toscana.it/-/piani-di-welfare-e-altre-misure-per-la-conciliazione-vita-</w:t>
        </w:r>
      </w:hyperlink>
      <w:r w:rsidRPr="00A640B2">
        <w:rPr>
          <w:rFonts w:ascii="Times New Roman" w:hAnsi="Times New Roman"/>
          <w:color w:val="0000FF"/>
          <w:spacing w:val="-2"/>
        </w:rPr>
        <w:t xml:space="preserve"> </w:t>
      </w:r>
      <w:r w:rsidRPr="00A640B2">
        <w:rPr>
          <w:color w:val="0000FF"/>
          <w:spacing w:val="-2"/>
          <w:u w:val="single" w:color="0000FF"/>
        </w:rPr>
        <w:t>lavoro-il-bando</w:t>
      </w:r>
    </w:p>
    <w:p w14:paraId="57387ABE" w14:textId="77777777" w:rsidR="00F763AA" w:rsidRPr="00A640B2" w:rsidRDefault="00BF5642">
      <w:pPr>
        <w:pStyle w:val="Corpotesto"/>
        <w:spacing w:before="170"/>
        <w:ind w:left="142"/>
        <w:rPr>
          <w:lang w:val="en-US"/>
        </w:rPr>
      </w:pPr>
      <w:r w:rsidRPr="00A640B2">
        <w:rPr>
          <w:spacing w:val="-2"/>
          <w:lang w:val="en-US"/>
        </w:rPr>
        <w:t xml:space="preserve">mail: </w:t>
      </w:r>
      <w:hyperlink r:id="rId11">
        <w:r w:rsidR="00F763AA" w:rsidRPr="00A640B2">
          <w:rPr>
            <w:spacing w:val="-2"/>
            <w:lang w:val="en-US"/>
          </w:rPr>
          <w:t>welfare.conciliazione@regione.toscana.it</w:t>
        </w:r>
      </w:hyperlink>
    </w:p>
    <w:p w14:paraId="2CC9ACCE" w14:textId="77777777" w:rsidR="00F763AA" w:rsidRPr="00A640B2" w:rsidRDefault="00BF5642">
      <w:pPr>
        <w:pStyle w:val="Corpotesto"/>
        <w:ind w:left="142"/>
      </w:pPr>
      <w:r w:rsidRPr="00A640B2">
        <w:rPr>
          <w:u w:val="single"/>
        </w:rPr>
        <w:t>Data</w:t>
      </w:r>
      <w:r w:rsidRPr="00A640B2">
        <w:rPr>
          <w:rFonts w:ascii="Times New Roman" w:hAnsi="Times New Roman"/>
          <w:spacing w:val="-15"/>
          <w:u w:val="single"/>
        </w:rPr>
        <w:t xml:space="preserve"> </w:t>
      </w:r>
      <w:r w:rsidRPr="00A640B2">
        <w:rPr>
          <w:u w:val="single"/>
        </w:rPr>
        <w:t>pubblicazione</w:t>
      </w:r>
      <w:r w:rsidRPr="00A640B2">
        <w:rPr>
          <w:rFonts w:ascii="Times New Roman" w:hAnsi="Times New Roman"/>
          <w:spacing w:val="-11"/>
          <w:u w:val="single"/>
        </w:rPr>
        <w:t xml:space="preserve"> </w:t>
      </w:r>
      <w:r w:rsidRPr="00A640B2">
        <w:rPr>
          <w:u w:val="single"/>
        </w:rPr>
        <w:t>avviso</w:t>
      </w:r>
      <w:r w:rsidRPr="00A640B2">
        <w:rPr>
          <w:rFonts w:ascii="Times New Roman" w:hAnsi="Times New Roman"/>
          <w:spacing w:val="-14"/>
          <w:u w:val="single"/>
        </w:rPr>
        <w:t xml:space="preserve"> e </w:t>
      </w:r>
      <w:r w:rsidRPr="00A640B2">
        <w:rPr>
          <w:u w:val="single"/>
        </w:rPr>
        <w:t>scadenza</w:t>
      </w:r>
      <w:r w:rsidRPr="00A640B2">
        <w:rPr>
          <w:rFonts w:ascii="Times New Roman" w:hAnsi="Times New Roman"/>
          <w:spacing w:val="-15"/>
          <w:u w:val="single"/>
        </w:rPr>
        <w:t xml:space="preserve"> </w:t>
      </w:r>
      <w:r w:rsidRPr="00A640B2">
        <w:rPr>
          <w:u w:val="single"/>
        </w:rPr>
        <w:t>presentazione</w:t>
      </w:r>
      <w:r w:rsidRPr="00A640B2">
        <w:rPr>
          <w:rFonts w:ascii="Times New Roman" w:hAnsi="Times New Roman"/>
          <w:spacing w:val="-10"/>
          <w:u w:val="single"/>
        </w:rPr>
        <w:t xml:space="preserve"> </w:t>
      </w:r>
      <w:r w:rsidRPr="00A640B2">
        <w:rPr>
          <w:spacing w:val="-2"/>
          <w:u w:val="single"/>
        </w:rPr>
        <w:t>dom</w:t>
      </w:r>
      <w:r w:rsidRPr="00A640B2">
        <w:rPr>
          <w:spacing w:val="-2"/>
          <w:u w:val="single"/>
        </w:rPr>
        <w:t xml:space="preserve">ande </w:t>
      </w:r>
    </w:p>
    <w:p w14:paraId="4FF7363F" w14:textId="77777777" w:rsidR="00F763AA" w:rsidRPr="00A640B2" w:rsidRDefault="00BF5642">
      <w:pPr>
        <w:spacing w:before="193"/>
        <w:ind w:left="142" w:right="109"/>
        <w:jc w:val="both"/>
        <w:rPr>
          <w:sz w:val="24"/>
        </w:rPr>
      </w:pPr>
      <w:r w:rsidRPr="00A640B2">
        <w:rPr>
          <w:sz w:val="24"/>
        </w:rPr>
        <w:t>L’Avviso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sz w:val="24"/>
        </w:rPr>
        <w:t>pubblico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avente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sz w:val="24"/>
        </w:rPr>
        <w:t>ad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sz w:val="24"/>
        </w:rPr>
        <w:t>oggetto</w:t>
      </w:r>
      <w:r w:rsidRPr="00A640B2">
        <w:rPr>
          <w:rFonts w:ascii="Times New Roman" w:hAnsi="Times New Roman"/>
          <w:spacing w:val="-1"/>
          <w:sz w:val="24"/>
        </w:rPr>
        <w:t xml:space="preserve"> </w:t>
      </w:r>
      <w:r w:rsidRPr="00A640B2">
        <w:rPr>
          <w:i/>
          <w:sz w:val="24"/>
        </w:rPr>
        <w:t>PR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i/>
          <w:sz w:val="24"/>
        </w:rPr>
        <w:t>FSE+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2021-2027</w:t>
      </w:r>
      <w:r w:rsidRPr="00A640B2">
        <w:rPr>
          <w:rFonts w:ascii="Times New Roman" w:hAnsi="Times New Roman"/>
          <w:spacing w:val="-1"/>
          <w:sz w:val="24"/>
        </w:rPr>
        <w:t xml:space="preserve"> </w:t>
      </w:r>
      <w:r w:rsidRPr="00A640B2">
        <w:rPr>
          <w:i/>
          <w:sz w:val="24"/>
        </w:rPr>
        <w:t>Attività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1.c.4.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i/>
          <w:sz w:val="24"/>
        </w:rPr>
        <w:t>Approvazione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i/>
          <w:sz w:val="24"/>
        </w:rPr>
        <w:t>Avviso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i/>
          <w:sz w:val="24"/>
        </w:rPr>
        <w:t>pubblico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per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i/>
          <w:sz w:val="24"/>
        </w:rPr>
        <w:t>il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i/>
          <w:sz w:val="24"/>
        </w:rPr>
        <w:t>finanziamento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di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piani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i/>
          <w:sz w:val="24"/>
        </w:rPr>
        <w:t>di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i/>
          <w:sz w:val="24"/>
        </w:rPr>
        <w:t>welfare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i/>
          <w:sz w:val="24"/>
        </w:rPr>
        <w:t>aziendale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i/>
          <w:sz w:val="24"/>
        </w:rPr>
        <w:t>per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i/>
          <w:sz w:val="24"/>
        </w:rPr>
        <w:t>la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i/>
          <w:sz w:val="24"/>
        </w:rPr>
        <w:t>conciliazione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i/>
          <w:sz w:val="24"/>
        </w:rPr>
        <w:t>vita-lavoro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sz w:val="24"/>
        </w:rPr>
        <w:t>è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stato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approvato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con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Decreto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Dirigenziale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n.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23985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dell’8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novembre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2023 e successivamente integrato e modificato con Decreto Dirigenziale n.</w:t>
      </w:r>
      <w:r w:rsidRPr="00A640B2">
        <w:t xml:space="preserve"> </w:t>
      </w:r>
      <w:r w:rsidRPr="00A640B2">
        <w:rPr>
          <w:sz w:val="24"/>
        </w:rPr>
        <w:t>15458  del 1/07/2024</w:t>
      </w:r>
    </w:p>
    <w:p w14:paraId="59E8FFCD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</w:rPr>
      </w:pPr>
      <w:r w:rsidRPr="00A640B2">
        <w:t>Le</w:t>
      </w:r>
      <w:r w:rsidRPr="00A640B2">
        <w:rPr>
          <w:rFonts w:ascii="Times New Roman" w:hAnsi="Times New Roman"/>
        </w:rPr>
        <w:t xml:space="preserve"> </w:t>
      </w:r>
      <w:r w:rsidRPr="00A640B2">
        <w:t>domande</w:t>
      </w:r>
      <w:r w:rsidRPr="00A640B2">
        <w:rPr>
          <w:rFonts w:ascii="Times New Roman" w:hAnsi="Times New Roman"/>
        </w:rPr>
        <w:t xml:space="preserve"> </w:t>
      </w:r>
      <w:r w:rsidRPr="00A640B2">
        <w:t>possono</w:t>
      </w:r>
      <w:r w:rsidRPr="00A640B2">
        <w:rPr>
          <w:rFonts w:ascii="Times New Roman" w:hAnsi="Times New Roman"/>
        </w:rPr>
        <w:t xml:space="preserve"> </w:t>
      </w:r>
      <w:r w:rsidRPr="00A640B2">
        <w:t>essere</w:t>
      </w:r>
      <w:r w:rsidRPr="00A640B2">
        <w:rPr>
          <w:rFonts w:ascii="Times New Roman" w:hAnsi="Times New Roman"/>
        </w:rPr>
        <w:t xml:space="preserve"> </w:t>
      </w:r>
      <w:r w:rsidRPr="00A640B2">
        <w:t>presentate</w:t>
      </w:r>
      <w:r w:rsidRPr="00A640B2">
        <w:rPr>
          <w:rFonts w:ascii="Times New Roman" w:hAnsi="Times New Roman"/>
        </w:rPr>
        <w:t xml:space="preserve"> </w:t>
      </w:r>
      <w:r w:rsidRPr="00A640B2">
        <w:t>sino</w:t>
      </w:r>
      <w:r w:rsidRPr="00A640B2">
        <w:rPr>
          <w:rFonts w:ascii="Times New Roman" w:hAnsi="Times New Roman"/>
        </w:rPr>
        <w:t xml:space="preserve"> </w:t>
      </w:r>
      <w:r w:rsidRPr="00A640B2">
        <w:t>al</w:t>
      </w:r>
      <w:r w:rsidRPr="00A640B2">
        <w:rPr>
          <w:rFonts w:ascii="Times New Roman" w:hAnsi="Times New Roman"/>
        </w:rPr>
        <w:t xml:space="preserve"> </w:t>
      </w:r>
      <w:r w:rsidRPr="00A640B2">
        <w:t>31</w:t>
      </w:r>
      <w:r w:rsidRPr="00A640B2">
        <w:rPr>
          <w:rFonts w:ascii="Times New Roman" w:hAnsi="Times New Roman"/>
        </w:rPr>
        <w:t xml:space="preserve"> </w:t>
      </w:r>
      <w:r w:rsidRPr="00A640B2">
        <w:t>Dicembre</w:t>
      </w:r>
      <w:r w:rsidRPr="00A640B2">
        <w:rPr>
          <w:rFonts w:ascii="Times New Roman" w:hAnsi="Times New Roman"/>
        </w:rPr>
        <w:t xml:space="preserve"> </w:t>
      </w:r>
      <w:r w:rsidRPr="00A640B2">
        <w:t>2025,</w:t>
      </w:r>
      <w:r w:rsidRPr="00A640B2">
        <w:rPr>
          <w:rFonts w:ascii="Times New Roman" w:hAnsi="Times New Roman"/>
        </w:rPr>
        <w:t xml:space="preserve"> </w:t>
      </w:r>
      <w:r w:rsidRPr="00A640B2">
        <w:t>salvo</w:t>
      </w:r>
      <w:r w:rsidRPr="00A640B2">
        <w:rPr>
          <w:rFonts w:ascii="Times New Roman" w:hAnsi="Times New Roman"/>
        </w:rPr>
        <w:t xml:space="preserve"> </w:t>
      </w:r>
      <w:r w:rsidRPr="00A640B2">
        <w:t>esaurimento</w:t>
      </w:r>
      <w:r w:rsidRPr="00A640B2">
        <w:rPr>
          <w:rFonts w:ascii="Times New Roman" w:hAnsi="Times New Roman"/>
        </w:rPr>
        <w:t xml:space="preserve"> </w:t>
      </w:r>
      <w:r w:rsidRPr="00A640B2">
        <w:t>delle</w:t>
      </w:r>
      <w:r w:rsidRPr="00A640B2">
        <w:rPr>
          <w:rFonts w:ascii="Times New Roman" w:hAnsi="Times New Roman"/>
        </w:rPr>
        <w:t xml:space="preserve"> </w:t>
      </w:r>
      <w:r w:rsidRPr="00A640B2">
        <w:rPr>
          <w:spacing w:val="-2"/>
        </w:rPr>
        <w:t>risorse.</w:t>
      </w:r>
    </w:p>
    <w:p w14:paraId="5AAA5169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  <w:u w:val="single"/>
        </w:rPr>
      </w:pPr>
      <w:r w:rsidRPr="00A640B2">
        <w:rPr>
          <w:spacing w:val="-2"/>
          <w:u w:val="single"/>
        </w:rPr>
        <w:t>Stato di attuazione dell’intervento</w:t>
      </w:r>
    </w:p>
    <w:p w14:paraId="5301FF3C" w14:textId="02DC07E6" w:rsidR="00F763AA" w:rsidRPr="00A640B2" w:rsidRDefault="00BF5642">
      <w:pPr>
        <w:pStyle w:val="Corpotesto"/>
        <w:spacing w:before="192"/>
        <w:ind w:left="142" w:right="236"/>
        <w:jc w:val="both"/>
      </w:pPr>
      <w:r w:rsidRPr="00A640B2">
        <w:rPr>
          <w:spacing w:val="-2"/>
        </w:rPr>
        <w:t>Con Decreto Dirigenziale</w:t>
      </w:r>
      <w:r w:rsidR="006A5033" w:rsidRPr="006A5033">
        <w:rPr>
          <w:spacing w:val="-2"/>
        </w:rPr>
        <w:t xml:space="preserve"> </w:t>
      </w:r>
      <w:r w:rsidR="006A5033" w:rsidRPr="00D24C28">
        <w:rPr>
          <w:spacing w:val="-2"/>
        </w:rPr>
        <w:t>n.25005 del 29-10-2024</w:t>
      </w:r>
      <w:r w:rsidRPr="00A640B2">
        <w:rPr>
          <w:spacing w:val="-2"/>
        </w:rPr>
        <w:t xml:space="preserve"> la Regione ha approvato gli esiti della valutazione dei progetti presentati nel periodo luglio-settembre 2024; sono n.21 i progetti ammessi e finanziati per un impegno finanziario pari a € 512.495,26</w:t>
      </w:r>
      <w:r w:rsidR="006A5033">
        <w:rPr>
          <w:spacing w:val="-2"/>
        </w:rPr>
        <w:t>.</w:t>
      </w:r>
    </w:p>
    <w:p w14:paraId="0EA995B0" w14:textId="77777777" w:rsidR="00F763AA" w:rsidRPr="00A640B2" w:rsidRDefault="00BF5642">
      <w:pPr>
        <w:pStyle w:val="Corpotesto"/>
        <w:spacing w:before="192"/>
        <w:ind w:left="142" w:right="236"/>
        <w:jc w:val="both"/>
      </w:pPr>
      <w:r w:rsidRPr="00A640B2">
        <w:rPr>
          <w:b/>
          <w:bCs/>
          <w:spacing w:val="-2"/>
        </w:rPr>
        <w:t>b.“Misure di conciliazione Vita-Lav</w:t>
      </w:r>
      <w:r w:rsidRPr="00A640B2">
        <w:rPr>
          <w:b/>
          <w:bCs/>
          <w:spacing w:val="-2"/>
        </w:rPr>
        <w:t xml:space="preserve">oro a sostegno di lavoratrici e lavoratori indipendenti”, </w:t>
      </w:r>
      <w:r w:rsidRPr="00A640B2">
        <w:rPr>
          <w:spacing w:val="-2"/>
        </w:rPr>
        <w:t>è una misura finalizzata</w:t>
      </w:r>
      <w:r w:rsidRPr="00A640B2">
        <w:rPr>
          <w:b/>
          <w:bCs/>
          <w:spacing w:val="-2"/>
        </w:rPr>
        <w:t xml:space="preserve"> </w:t>
      </w:r>
      <w:r w:rsidRPr="00A640B2">
        <w:rPr>
          <w:spacing w:val="-2"/>
        </w:rPr>
        <w:t>a sostenere interventi che forniscano alle/ai lavoratrici/lavoratori autonome/i, alle/ai libere/i professioniste/i, alle/ai titolari d’impresa individuale, un supporto per l</w:t>
      </w:r>
      <w:r w:rsidRPr="00A640B2">
        <w:rPr>
          <w:spacing w:val="-2"/>
        </w:rPr>
        <w:t xml:space="preserve">a conciliazione tra le esigenze di cura e assistenza di figli, familiari non autosufficienti o disabili e lo svolgimento della propria attività di lavoro autonomo. Sono previste due linee d’intervento: 1. </w:t>
      </w:r>
      <w:r w:rsidRPr="00A640B2">
        <w:rPr>
          <w:b/>
          <w:bCs/>
          <w:spacing w:val="-2"/>
        </w:rPr>
        <w:t>Voucher di conciliazione</w:t>
      </w:r>
      <w:r w:rsidRPr="00A640B2">
        <w:rPr>
          <w:spacing w:val="-2"/>
        </w:rPr>
        <w:t xml:space="preserve"> quale contributo per l’acc</w:t>
      </w:r>
      <w:r w:rsidRPr="00A640B2">
        <w:rPr>
          <w:spacing w:val="-2"/>
        </w:rPr>
        <w:t xml:space="preserve">esso a servizi di conciliazione e 2. </w:t>
      </w:r>
      <w:r w:rsidRPr="00A640B2">
        <w:rPr>
          <w:b/>
          <w:bCs/>
          <w:spacing w:val="-2"/>
        </w:rPr>
        <w:t>Contributo per l’assunzione o contributo per sostituzione/collaborazione della lavoratrice indipendente</w:t>
      </w:r>
      <w:r w:rsidRPr="00A640B2">
        <w:t xml:space="preserve"> </w:t>
      </w:r>
      <w:r w:rsidRPr="00A640B2">
        <w:rPr>
          <w:spacing w:val="-2"/>
        </w:rPr>
        <w:t>per favorire la continuità lavorativa e conciliare situazioni temporanee legate ad esigenze di cura dei figli/famil</w:t>
      </w:r>
      <w:r w:rsidRPr="00A640B2">
        <w:rPr>
          <w:spacing w:val="-2"/>
        </w:rPr>
        <w:t>iari.</w:t>
      </w:r>
    </w:p>
    <w:p w14:paraId="1AE04234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  <w:u w:val="single"/>
        </w:rPr>
      </w:pPr>
      <w:r w:rsidRPr="00A640B2">
        <w:rPr>
          <w:spacing w:val="-2"/>
          <w:u w:val="single"/>
        </w:rPr>
        <w:t xml:space="preserve">Destinatarie/i: </w:t>
      </w:r>
    </w:p>
    <w:p w14:paraId="28588063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</w:rPr>
      </w:pPr>
      <w:r w:rsidRPr="00A640B2">
        <w:rPr>
          <w:spacing w:val="-2"/>
          <w:u w:val="single"/>
        </w:rPr>
        <w:t>Per la linea 1</w:t>
      </w:r>
      <w:r w:rsidRPr="00A640B2">
        <w:rPr>
          <w:spacing w:val="-2"/>
        </w:rPr>
        <w:t>.: titolari d’impresa individuale; libere/i professioniste/i iscritte/i ad ordini, albi o collegi professionali; libere/i professioniste/i iscritte/i alle Associazioni riconosciute o fondazioni con personalità giuridica</w:t>
      </w:r>
      <w:r w:rsidRPr="00A640B2">
        <w:rPr>
          <w:spacing w:val="-2"/>
        </w:rPr>
        <w:t>, espressione di professionisti/e prestatori/trici d’opera intellettuale che esercitano professioni non ordinistiche, iscritte nell’elenco tenuto dal Ministero dello Sviluppo Economico ai sensi della legge 14 gennaio 2013, n. 4 (elenco Mise) e/o della L.R.</w:t>
      </w:r>
      <w:r w:rsidRPr="00A640B2">
        <w:rPr>
          <w:spacing w:val="-2"/>
        </w:rPr>
        <w:t xml:space="preserve"> n. 73/2008 e ss.mm.ii; libere/i professioniste/i senza cassa iscritte/i alla gestione separata Inps.</w:t>
      </w:r>
    </w:p>
    <w:p w14:paraId="664211FB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  <w:u w:val="single"/>
        </w:rPr>
      </w:pPr>
      <w:r w:rsidRPr="00A640B2">
        <w:rPr>
          <w:spacing w:val="-2"/>
        </w:rPr>
        <w:t>Per la linea 2.:</w:t>
      </w:r>
      <w:r w:rsidRPr="00A640B2">
        <w:t xml:space="preserve"> </w:t>
      </w:r>
      <w:r w:rsidRPr="00A640B2">
        <w:rPr>
          <w:spacing w:val="-2"/>
        </w:rPr>
        <w:t xml:space="preserve">donne titolari d’impresa individuale; libere professioniste iscritte ad ordini, albi o collegi professionali; libere professioniste </w:t>
      </w:r>
      <w:r w:rsidRPr="00A640B2">
        <w:rPr>
          <w:spacing w:val="-2"/>
        </w:rPr>
        <w:t>iscritte alle Associazioni riconosciute o fondazioni con personalità giuridica, espressione di professionisti/e prestatori/trici d’opera intellettuale che esercitano professioni non ordinistiche, iscritte nell’elenco tenuto dal Ministero dello Sviluppo Eco</w:t>
      </w:r>
      <w:r w:rsidRPr="00A640B2">
        <w:rPr>
          <w:spacing w:val="-2"/>
        </w:rPr>
        <w:t>nomico ai sensi della legge 14 gennaio 2013, n. 4 (elenco Mise) e/o della L.R. n. 73/2008 e ss.mm.ii.; libere professioniste senza cassa, iscritte alla gestione separata Inps</w:t>
      </w:r>
      <w:r w:rsidRPr="00A640B2">
        <w:rPr>
          <w:spacing w:val="-2"/>
          <w:u w:val="single"/>
        </w:rPr>
        <w:t>.</w:t>
      </w:r>
    </w:p>
    <w:p w14:paraId="0FB8B6FC" w14:textId="77777777" w:rsidR="00F763AA" w:rsidRPr="00A640B2" w:rsidRDefault="00BF5642">
      <w:pPr>
        <w:pStyle w:val="Corpotesto"/>
        <w:spacing w:before="192"/>
        <w:ind w:left="142" w:right="236"/>
        <w:jc w:val="both"/>
        <w:rPr>
          <w:spacing w:val="-2"/>
          <w:u w:val="single"/>
        </w:rPr>
      </w:pPr>
      <w:r w:rsidRPr="00A640B2">
        <w:rPr>
          <w:spacing w:val="-2"/>
          <w:u w:val="single"/>
        </w:rPr>
        <w:t>Data pubblicazione avviso e scadenza presentazione domande</w:t>
      </w:r>
    </w:p>
    <w:p w14:paraId="3C508B22" w14:textId="77777777" w:rsidR="00F763AA" w:rsidRPr="00A640B2" w:rsidRDefault="00BF5642">
      <w:pPr>
        <w:pStyle w:val="Corpotesto"/>
        <w:spacing w:before="192"/>
        <w:ind w:left="142" w:right="236"/>
        <w:jc w:val="both"/>
      </w:pPr>
      <w:r w:rsidRPr="00A640B2">
        <w:rPr>
          <w:spacing w:val="-2"/>
        </w:rPr>
        <w:t>Con Delibera di Giunt</w:t>
      </w:r>
      <w:r w:rsidRPr="00A640B2">
        <w:rPr>
          <w:spacing w:val="-2"/>
        </w:rPr>
        <w:t>a Regionale n. 973 del  05/08/2024 sono stati approvati gli elementi essenziali dell’</w:t>
      </w:r>
      <w:r w:rsidRPr="00A640B2">
        <w:rPr>
          <w:i/>
          <w:iCs/>
          <w:spacing w:val="-2"/>
        </w:rPr>
        <w:t xml:space="preserve">Avviso pubblico per il finanziamento di misure di conciliazione vita-lavoro a sostegno di lavoratrici e lavoratori indipendenti a valere sul PR FSE+ 2021-2027. </w:t>
      </w:r>
    </w:p>
    <w:p w14:paraId="78F669EB" w14:textId="77777777" w:rsidR="00F763AA" w:rsidRPr="00A640B2" w:rsidRDefault="00F763AA">
      <w:pPr>
        <w:pStyle w:val="Corpotesto"/>
        <w:spacing w:before="192"/>
        <w:ind w:left="142" w:right="236"/>
        <w:jc w:val="both"/>
        <w:rPr>
          <w:i/>
          <w:iCs/>
          <w:spacing w:val="-2"/>
        </w:rPr>
      </w:pPr>
    </w:p>
    <w:p w14:paraId="204A6305" w14:textId="77777777" w:rsidR="00F763AA" w:rsidRPr="00A640B2" w:rsidRDefault="00F763AA">
      <w:pPr>
        <w:pStyle w:val="Corpotesto"/>
        <w:spacing w:before="192"/>
        <w:ind w:left="142" w:right="236"/>
        <w:jc w:val="both"/>
        <w:rPr>
          <w:i/>
          <w:iCs/>
          <w:spacing w:val="-2"/>
        </w:rPr>
      </w:pPr>
    </w:p>
    <w:p w14:paraId="60C57A07" w14:textId="05449A57" w:rsidR="00F763AA" w:rsidRPr="00A640B2" w:rsidRDefault="00BF5642">
      <w:pPr>
        <w:pStyle w:val="Corpotesto"/>
        <w:spacing w:before="192"/>
        <w:ind w:left="142" w:right="236"/>
        <w:jc w:val="both"/>
      </w:pPr>
      <w:r w:rsidRPr="00A640B2">
        <w:rPr>
          <w:spacing w:val="-2"/>
        </w:rPr>
        <w:lastRenderedPageBreak/>
        <w:t xml:space="preserve">L’avviso </w:t>
      </w:r>
      <w:r w:rsidR="006A5033">
        <w:rPr>
          <w:spacing w:val="-2"/>
        </w:rPr>
        <w:t>è stato</w:t>
      </w:r>
      <w:r w:rsidRPr="00A640B2">
        <w:rPr>
          <w:spacing w:val="-2"/>
        </w:rPr>
        <w:t xml:space="preserve"> pubblicato</w:t>
      </w:r>
      <w:r w:rsidR="006A5033">
        <w:rPr>
          <w:spacing w:val="-2"/>
        </w:rPr>
        <w:t xml:space="preserve"> con </w:t>
      </w:r>
      <w:r w:rsidR="006A5033" w:rsidRPr="006A5033">
        <w:rPr>
          <w:spacing w:val="-2"/>
        </w:rPr>
        <w:t>Decreto n.25139 del 11-11-2024</w:t>
      </w:r>
      <w:r w:rsidR="006A5033">
        <w:rPr>
          <w:spacing w:val="-2"/>
        </w:rPr>
        <w:t>, le domande</w:t>
      </w:r>
      <w:r w:rsidRPr="00A640B2">
        <w:rPr>
          <w:spacing w:val="-2"/>
        </w:rPr>
        <w:t xml:space="preserve"> po</w:t>
      </w:r>
      <w:r w:rsidR="006A5033">
        <w:rPr>
          <w:spacing w:val="-2"/>
        </w:rPr>
        <w:t xml:space="preserve">ssono essere </w:t>
      </w:r>
      <w:r w:rsidRPr="00A640B2">
        <w:rPr>
          <w:spacing w:val="-2"/>
        </w:rPr>
        <w:t xml:space="preserve"> presentate a partire dal </w:t>
      </w:r>
      <w:r w:rsidR="0005505E">
        <w:rPr>
          <w:spacing w:val="-2"/>
        </w:rPr>
        <w:t xml:space="preserve">21/11/24 </w:t>
      </w:r>
      <w:r w:rsidRPr="00A640B2">
        <w:rPr>
          <w:spacing w:val="-2"/>
        </w:rPr>
        <w:t>e sino al 30/06/2026.</w:t>
      </w:r>
    </w:p>
    <w:p w14:paraId="12E735C3" w14:textId="77777777" w:rsidR="00F763AA" w:rsidRPr="00A640B2" w:rsidRDefault="00F763AA">
      <w:pPr>
        <w:pStyle w:val="Corpotesto"/>
      </w:pPr>
    </w:p>
    <w:p w14:paraId="4B063DCD" w14:textId="77777777" w:rsidR="00F763AA" w:rsidRPr="00A640B2" w:rsidRDefault="00BF5642">
      <w:pPr>
        <w:pStyle w:val="Corpotesto"/>
        <w:ind w:left="142"/>
        <w:jc w:val="both"/>
      </w:pPr>
      <w:r w:rsidRPr="00A640B2">
        <w:rPr>
          <w:u w:val="single"/>
        </w:rPr>
        <w:t>Attività</w:t>
      </w:r>
      <w:r w:rsidRPr="00A640B2">
        <w:rPr>
          <w:rFonts w:ascii="Times New Roman" w:hAnsi="Times New Roman"/>
          <w:spacing w:val="-11"/>
          <w:u w:val="single"/>
        </w:rPr>
        <w:t xml:space="preserve"> </w:t>
      </w:r>
      <w:r w:rsidRPr="00A640B2">
        <w:rPr>
          <w:u w:val="single"/>
        </w:rPr>
        <w:t>di</w:t>
      </w:r>
      <w:r w:rsidRPr="00A640B2">
        <w:rPr>
          <w:rFonts w:ascii="Times New Roman" w:hAnsi="Times New Roman"/>
          <w:spacing w:val="-11"/>
          <w:u w:val="single"/>
        </w:rPr>
        <w:t xml:space="preserve"> </w:t>
      </w:r>
      <w:r w:rsidRPr="00A640B2">
        <w:rPr>
          <w:u w:val="single"/>
        </w:rPr>
        <w:t>comunicazione</w:t>
      </w:r>
      <w:r w:rsidRPr="00A640B2">
        <w:rPr>
          <w:rFonts w:ascii="Times New Roman" w:hAnsi="Times New Roman"/>
          <w:spacing w:val="-9"/>
          <w:u w:val="single"/>
        </w:rPr>
        <w:t xml:space="preserve"> </w:t>
      </w:r>
      <w:r w:rsidRPr="00A640B2">
        <w:rPr>
          <w:u w:val="single"/>
        </w:rPr>
        <w:t>e</w:t>
      </w:r>
      <w:r w:rsidRPr="00A640B2">
        <w:rPr>
          <w:rFonts w:ascii="Times New Roman" w:hAnsi="Times New Roman"/>
          <w:spacing w:val="-14"/>
          <w:u w:val="single"/>
        </w:rPr>
        <w:t xml:space="preserve"> </w:t>
      </w:r>
      <w:r w:rsidRPr="00A640B2">
        <w:rPr>
          <w:spacing w:val="-2"/>
          <w:u w:val="single"/>
        </w:rPr>
        <w:t>diffusione</w:t>
      </w:r>
    </w:p>
    <w:p w14:paraId="497DB1A5" w14:textId="77777777" w:rsidR="00F763AA" w:rsidRPr="00A640B2" w:rsidRDefault="00BF5642">
      <w:pPr>
        <w:pStyle w:val="Corpotesto"/>
        <w:spacing w:before="138"/>
        <w:ind w:left="142" w:right="111"/>
        <w:jc w:val="both"/>
      </w:pPr>
      <w:r w:rsidRPr="00A640B2">
        <w:t>Ai</w:t>
      </w:r>
      <w:r w:rsidRPr="00A640B2">
        <w:rPr>
          <w:rFonts w:ascii="Times New Roman" w:hAnsi="Times New Roman"/>
        </w:rPr>
        <w:t xml:space="preserve"> </w:t>
      </w:r>
      <w:r w:rsidRPr="00A640B2">
        <w:t>sensi</w:t>
      </w:r>
      <w:r w:rsidRPr="00A640B2">
        <w:rPr>
          <w:rFonts w:ascii="Times New Roman" w:hAnsi="Times New Roman"/>
        </w:rPr>
        <w:t xml:space="preserve"> </w:t>
      </w:r>
      <w:r w:rsidRPr="00A640B2">
        <w:t>del</w:t>
      </w:r>
      <w:r w:rsidRPr="00A640B2">
        <w:rPr>
          <w:rFonts w:ascii="Times New Roman" w:hAnsi="Times New Roman"/>
        </w:rPr>
        <w:t xml:space="preserve"> </w:t>
      </w:r>
      <w:r w:rsidRPr="00A640B2">
        <w:t>Reg.</w:t>
      </w:r>
      <w:r w:rsidRPr="00A640B2">
        <w:rPr>
          <w:rFonts w:ascii="Times New Roman" w:hAnsi="Times New Roman"/>
        </w:rPr>
        <w:t xml:space="preserve"> </w:t>
      </w:r>
      <w:r w:rsidRPr="00A640B2">
        <w:t>UE</w:t>
      </w:r>
      <w:r w:rsidRPr="00A640B2">
        <w:rPr>
          <w:rFonts w:ascii="Times New Roman" w:hAnsi="Times New Roman"/>
        </w:rPr>
        <w:t xml:space="preserve"> </w:t>
      </w:r>
      <w:r w:rsidRPr="00A640B2">
        <w:t>2021/1060</w:t>
      </w:r>
      <w:r w:rsidRPr="00A640B2">
        <w:rPr>
          <w:rFonts w:ascii="Times New Roman" w:hAnsi="Times New Roman"/>
        </w:rPr>
        <w:t xml:space="preserve"> </w:t>
      </w:r>
      <w:r w:rsidRPr="00A640B2">
        <w:t>RdC</w:t>
      </w:r>
      <w:r w:rsidRPr="00A640B2">
        <w:rPr>
          <w:rFonts w:ascii="Times New Roman" w:hAnsi="Times New Roman"/>
        </w:rPr>
        <w:t xml:space="preserve"> </w:t>
      </w:r>
      <w:r w:rsidRPr="00A640B2">
        <w:t>art</w:t>
      </w:r>
      <w:r w:rsidRPr="00A640B2">
        <w:rPr>
          <w:rFonts w:ascii="Times New Roman" w:hAnsi="Times New Roman"/>
        </w:rPr>
        <w:t xml:space="preserve"> </w:t>
      </w:r>
      <w:r w:rsidRPr="00A640B2">
        <w:t>50</w:t>
      </w:r>
      <w:r w:rsidRPr="00A640B2">
        <w:rPr>
          <w:rFonts w:ascii="Times New Roman" w:hAnsi="Times New Roman"/>
        </w:rPr>
        <w:t xml:space="preserve"> </w:t>
      </w:r>
      <w:r w:rsidRPr="00A640B2">
        <w:t>lettera</w:t>
      </w:r>
      <w:r w:rsidRPr="00A640B2">
        <w:rPr>
          <w:rFonts w:ascii="Times New Roman" w:hAnsi="Times New Roman"/>
        </w:rPr>
        <w:t xml:space="preserve"> </w:t>
      </w:r>
      <w:r w:rsidRPr="00A640B2">
        <w:t>e)</w:t>
      </w:r>
      <w:r w:rsidRPr="00A640B2">
        <w:rPr>
          <w:rFonts w:ascii="Times New Roman" w:hAnsi="Times New Roman"/>
        </w:rPr>
        <w:t xml:space="preserve"> </w:t>
      </w:r>
      <w:r w:rsidRPr="00A640B2">
        <w:t>saranno</w:t>
      </w:r>
      <w:r w:rsidRPr="00A640B2">
        <w:rPr>
          <w:rFonts w:ascii="Times New Roman" w:hAnsi="Times New Roman"/>
        </w:rPr>
        <w:t xml:space="preserve"> </w:t>
      </w:r>
      <w:r w:rsidRPr="00A640B2">
        <w:t>realizzate</w:t>
      </w:r>
      <w:r w:rsidRPr="00A640B2">
        <w:rPr>
          <w:rFonts w:ascii="Times New Roman" w:hAnsi="Times New Roman"/>
        </w:rPr>
        <w:t xml:space="preserve"> </w:t>
      </w:r>
      <w:r w:rsidRPr="00A640B2">
        <w:t>attività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comunicazione</w:t>
      </w:r>
      <w:r w:rsidRPr="00A640B2">
        <w:rPr>
          <w:rFonts w:ascii="Times New Roman" w:hAnsi="Times New Roman"/>
        </w:rPr>
        <w:t xml:space="preserve"> </w:t>
      </w:r>
      <w:r w:rsidRPr="00A640B2">
        <w:t>e</w:t>
      </w:r>
      <w:r w:rsidRPr="00A640B2">
        <w:rPr>
          <w:rFonts w:ascii="Times New Roman" w:hAnsi="Times New Roman"/>
        </w:rPr>
        <w:t xml:space="preserve"> </w:t>
      </w:r>
      <w:r w:rsidRPr="00A640B2">
        <w:t>animazione.</w:t>
      </w:r>
    </w:p>
    <w:p w14:paraId="7614EE6A" w14:textId="77777777" w:rsidR="00F763AA" w:rsidRPr="00A640B2" w:rsidRDefault="00BF5642">
      <w:pPr>
        <w:pStyle w:val="Corpotesto"/>
        <w:spacing w:before="136"/>
        <w:ind w:left="142" w:right="111"/>
        <w:jc w:val="both"/>
      </w:pPr>
      <w:r w:rsidRPr="00A640B2">
        <w:t>Con</w:t>
      </w:r>
      <w:r w:rsidRPr="00A640B2">
        <w:rPr>
          <w:rFonts w:ascii="Times New Roman" w:hAnsi="Times New Roman"/>
        </w:rPr>
        <w:t xml:space="preserve"> </w:t>
      </w:r>
      <w:r w:rsidRPr="00A640B2">
        <w:t>D.D.</w:t>
      </w:r>
      <w:r w:rsidRPr="00A640B2">
        <w:rPr>
          <w:rFonts w:ascii="Times New Roman" w:hAnsi="Times New Roman"/>
        </w:rPr>
        <w:t xml:space="preserve"> </w:t>
      </w:r>
      <w:r w:rsidRPr="00A640B2">
        <w:t>n.13512</w:t>
      </w:r>
      <w:r w:rsidRPr="00A640B2">
        <w:rPr>
          <w:rFonts w:ascii="Times New Roman" w:hAnsi="Times New Roman"/>
        </w:rPr>
        <w:t xml:space="preserve"> </w:t>
      </w:r>
      <w:r w:rsidRPr="00A640B2">
        <w:t>del</w:t>
      </w:r>
      <w:r w:rsidRPr="00A640B2">
        <w:rPr>
          <w:rFonts w:ascii="Times New Roman" w:hAnsi="Times New Roman"/>
        </w:rPr>
        <w:t xml:space="preserve"> </w:t>
      </w:r>
      <w:r w:rsidRPr="00A640B2">
        <w:t>16/6/2023</w:t>
      </w:r>
      <w:r w:rsidRPr="00A640B2">
        <w:rPr>
          <w:rFonts w:ascii="Times New Roman" w:hAnsi="Times New Roman"/>
        </w:rPr>
        <w:t xml:space="preserve"> </w:t>
      </w:r>
      <w:r w:rsidRPr="00A640B2">
        <w:t>la</w:t>
      </w:r>
      <w:r w:rsidRPr="00A640B2">
        <w:rPr>
          <w:rFonts w:ascii="Times New Roman" w:hAnsi="Times New Roman"/>
        </w:rPr>
        <w:t xml:space="preserve"> </w:t>
      </w:r>
      <w:r w:rsidRPr="00A640B2">
        <w:t>Regione</w:t>
      </w:r>
      <w:r w:rsidRPr="00A640B2">
        <w:rPr>
          <w:rFonts w:ascii="Times New Roman" w:hAnsi="Times New Roman"/>
        </w:rPr>
        <w:t xml:space="preserve"> </w:t>
      </w:r>
      <w:r w:rsidRPr="00A640B2">
        <w:t>Toscana</w:t>
      </w:r>
      <w:r w:rsidRPr="00A640B2">
        <w:rPr>
          <w:rFonts w:ascii="Times New Roman" w:hAnsi="Times New Roman"/>
        </w:rPr>
        <w:t xml:space="preserve"> </w:t>
      </w:r>
      <w:r w:rsidRPr="00A640B2">
        <w:t>ha</w:t>
      </w:r>
      <w:r w:rsidRPr="00A640B2">
        <w:rPr>
          <w:rFonts w:ascii="Times New Roman" w:hAnsi="Times New Roman"/>
        </w:rPr>
        <w:t xml:space="preserve"> </w:t>
      </w:r>
      <w:r w:rsidRPr="00A640B2">
        <w:t>approvato</w:t>
      </w:r>
      <w:r w:rsidRPr="00A640B2">
        <w:rPr>
          <w:rFonts w:ascii="Times New Roman" w:hAnsi="Times New Roman"/>
        </w:rPr>
        <w:t xml:space="preserve"> </w:t>
      </w:r>
      <w:r w:rsidRPr="00A640B2">
        <w:t>l’Avviso</w:t>
      </w:r>
      <w:r w:rsidRPr="00A640B2">
        <w:rPr>
          <w:rFonts w:ascii="Times New Roman" w:hAnsi="Times New Roman"/>
        </w:rPr>
        <w:t xml:space="preserve"> </w:t>
      </w:r>
      <w:r w:rsidRPr="00A640B2">
        <w:t>pubblico</w:t>
      </w:r>
      <w:r w:rsidRPr="00A640B2">
        <w:rPr>
          <w:rFonts w:ascii="Times New Roman" w:hAnsi="Times New Roman"/>
        </w:rPr>
        <w:t xml:space="preserve"> </w:t>
      </w:r>
      <w:r w:rsidRPr="00A640B2">
        <w:t>per</w:t>
      </w:r>
      <w:r w:rsidRPr="00A640B2">
        <w:rPr>
          <w:rFonts w:ascii="Times New Roman" w:hAnsi="Times New Roman"/>
        </w:rPr>
        <w:t xml:space="preserve"> </w:t>
      </w:r>
      <w:r w:rsidRPr="00A640B2">
        <w:t>il</w:t>
      </w:r>
      <w:r w:rsidRPr="00A640B2">
        <w:rPr>
          <w:rFonts w:ascii="Times New Roman" w:hAnsi="Times New Roman"/>
        </w:rPr>
        <w:t xml:space="preserve"> </w:t>
      </w:r>
      <w:r w:rsidRPr="00A640B2">
        <w:t>finanziamento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attività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animazione</w:t>
      </w:r>
      <w:r w:rsidRPr="00A640B2">
        <w:rPr>
          <w:rFonts w:ascii="Times New Roman" w:hAnsi="Times New Roman"/>
        </w:rPr>
        <w:t xml:space="preserve"> </w:t>
      </w:r>
      <w:r w:rsidRPr="00A640B2">
        <w:t>territoriale</w:t>
      </w:r>
      <w:r w:rsidRPr="00A640B2">
        <w:rPr>
          <w:rFonts w:ascii="Times New Roman" w:hAnsi="Times New Roman"/>
        </w:rPr>
        <w:t xml:space="preserve"> </w:t>
      </w:r>
      <w:r w:rsidRPr="00A640B2">
        <w:t>finalizzate</w:t>
      </w:r>
      <w:r w:rsidRPr="00A640B2">
        <w:rPr>
          <w:rFonts w:ascii="Times New Roman" w:hAnsi="Times New Roman"/>
        </w:rPr>
        <w:t xml:space="preserve"> </w:t>
      </w:r>
      <w:r w:rsidRPr="00A640B2">
        <w:t>alla</w:t>
      </w:r>
      <w:r w:rsidRPr="00A640B2">
        <w:rPr>
          <w:rFonts w:ascii="Times New Roman" w:hAnsi="Times New Roman"/>
        </w:rPr>
        <w:t xml:space="preserve"> </w:t>
      </w:r>
      <w:r w:rsidRPr="00A640B2">
        <w:t>promozione</w:t>
      </w:r>
      <w:r w:rsidRPr="00A640B2">
        <w:rPr>
          <w:rFonts w:ascii="Times New Roman" w:hAnsi="Times New Roman"/>
        </w:rPr>
        <w:t xml:space="preserve"> </w:t>
      </w:r>
      <w:r w:rsidRPr="00A640B2">
        <w:t>delle</w:t>
      </w:r>
      <w:r w:rsidRPr="00A640B2">
        <w:rPr>
          <w:rFonts w:ascii="Times New Roman" w:hAnsi="Times New Roman"/>
        </w:rPr>
        <w:t xml:space="preserve"> </w:t>
      </w:r>
      <w:r w:rsidRPr="00A640B2">
        <w:t>misure</w:t>
      </w:r>
      <w:r w:rsidRPr="00A640B2">
        <w:rPr>
          <w:rFonts w:ascii="Times New Roman" w:hAnsi="Times New Roman"/>
          <w:spacing w:val="40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welfare</w:t>
      </w:r>
      <w:r w:rsidRPr="00A640B2">
        <w:rPr>
          <w:rFonts w:ascii="Times New Roman" w:hAnsi="Times New Roman"/>
        </w:rPr>
        <w:t xml:space="preserve"> </w:t>
      </w:r>
      <w:r w:rsidRPr="00A640B2">
        <w:t>per</w:t>
      </w:r>
      <w:r w:rsidRPr="00A640B2">
        <w:rPr>
          <w:rFonts w:ascii="Times New Roman" w:hAnsi="Times New Roman"/>
        </w:rPr>
        <w:t xml:space="preserve"> </w:t>
      </w:r>
      <w:r w:rsidRPr="00A640B2">
        <w:t>la</w:t>
      </w:r>
      <w:r w:rsidRPr="00A640B2">
        <w:rPr>
          <w:rFonts w:ascii="Times New Roman" w:hAnsi="Times New Roman"/>
        </w:rPr>
        <w:t xml:space="preserve"> </w:t>
      </w:r>
      <w:r w:rsidRPr="00A640B2">
        <w:t>conci</w:t>
      </w:r>
      <w:r w:rsidRPr="00A640B2">
        <w:t>liazione</w:t>
      </w:r>
      <w:r w:rsidRPr="00A640B2">
        <w:rPr>
          <w:rFonts w:ascii="Times New Roman" w:hAnsi="Times New Roman"/>
        </w:rPr>
        <w:t xml:space="preserve"> </w:t>
      </w:r>
      <w:r w:rsidRPr="00A640B2">
        <w:t>vita-lavoro,</w:t>
      </w:r>
      <w:r w:rsidRPr="00A640B2">
        <w:rPr>
          <w:rFonts w:ascii="Times New Roman" w:hAnsi="Times New Roman"/>
        </w:rPr>
        <w:t xml:space="preserve"> </w:t>
      </w:r>
      <w:r w:rsidRPr="00A640B2">
        <w:t>a</w:t>
      </w:r>
      <w:r w:rsidRPr="00A640B2">
        <w:rPr>
          <w:rFonts w:ascii="Times New Roman" w:hAnsi="Times New Roman"/>
        </w:rPr>
        <w:t xml:space="preserve"> </w:t>
      </w:r>
      <w:r w:rsidRPr="00A640B2">
        <w:t>valere</w:t>
      </w:r>
      <w:r w:rsidRPr="00A640B2">
        <w:rPr>
          <w:rFonts w:ascii="Times New Roman" w:hAnsi="Times New Roman"/>
        </w:rPr>
        <w:t xml:space="preserve"> </w:t>
      </w:r>
      <w:r w:rsidRPr="00A640B2">
        <w:t>sull’attività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PAD</w:t>
      </w:r>
      <w:r w:rsidRPr="00A640B2">
        <w:rPr>
          <w:rFonts w:ascii="Times New Roman" w:hAnsi="Times New Roman"/>
        </w:rPr>
        <w:t xml:space="preserve"> </w:t>
      </w:r>
      <w:r w:rsidRPr="00A640B2">
        <w:t>1.a.12,</w:t>
      </w:r>
      <w:r w:rsidRPr="00A640B2">
        <w:rPr>
          <w:rFonts w:ascii="Times New Roman" w:hAnsi="Times New Roman"/>
        </w:rPr>
        <w:t xml:space="preserve"> </w:t>
      </w:r>
      <w:r w:rsidRPr="00A640B2">
        <w:t>con</w:t>
      </w:r>
      <w:r w:rsidRPr="00A640B2">
        <w:rPr>
          <w:rFonts w:ascii="Times New Roman" w:hAnsi="Times New Roman"/>
        </w:rPr>
        <w:t xml:space="preserve"> </w:t>
      </w:r>
      <w:r w:rsidRPr="00A640B2">
        <w:t>l’obiettivo</w:t>
      </w:r>
      <w:r w:rsidRPr="00A640B2">
        <w:rPr>
          <w:rFonts w:ascii="Times New Roman" w:hAnsi="Times New Roman"/>
        </w:rPr>
        <w:t xml:space="preserve"> </w:t>
      </w:r>
      <w:r w:rsidRPr="00A640B2">
        <w:rPr>
          <w:spacing w:val="-4"/>
        </w:rPr>
        <w:t>di:</w:t>
      </w:r>
    </w:p>
    <w:p w14:paraId="1C0B52CB" w14:textId="77777777" w:rsidR="00F763AA" w:rsidRPr="00A640B2" w:rsidRDefault="00BF5642">
      <w:pPr>
        <w:pStyle w:val="Paragrafoelenco"/>
        <w:numPr>
          <w:ilvl w:val="0"/>
          <w:numId w:val="2"/>
        </w:numPr>
        <w:tabs>
          <w:tab w:val="left" w:pos="862"/>
        </w:tabs>
        <w:spacing w:before="145" w:line="228" w:lineRule="auto"/>
        <w:ind w:right="116"/>
        <w:rPr>
          <w:sz w:val="24"/>
        </w:rPr>
      </w:pPr>
      <w:r w:rsidRPr="00A640B2">
        <w:rPr>
          <w:sz w:val="24"/>
        </w:rPr>
        <w:t>sensibilizzare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aziende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territori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sul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tema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della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conciliazione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vita-lavoro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sull’importanza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delle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politiche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welfare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aziendale,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per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sostenere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necessità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cura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familiare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lavoratori;</w:t>
      </w:r>
    </w:p>
    <w:p w14:paraId="7973FA01" w14:textId="77777777" w:rsidR="00F763AA" w:rsidRPr="00A640B2" w:rsidRDefault="00BF5642">
      <w:pPr>
        <w:pStyle w:val="Paragrafoelenco"/>
        <w:numPr>
          <w:ilvl w:val="0"/>
          <w:numId w:val="2"/>
        </w:numPr>
        <w:tabs>
          <w:tab w:val="left" w:pos="862"/>
        </w:tabs>
        <w:spacing w:before="148" w:line="228" w:lineRule="auto"/>
        <w:ind w:right="111"/>
        <w:rPr>
          <w:sz w:val="24"/>
        </w:rPr>
      </w:pPr>
      <w:r w:rsidRPr="00A640B2">
        <w:rPr>
          <w:sz w:val="24"/>
        </w:rPr>
        <w:t>avviare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un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processo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partecipazione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confronto,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che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coinvolga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imprese,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soggetti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del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terzo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settore,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lavoratori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autonomi,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liberi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professionisti,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nonché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amministrazioni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pubbliche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locali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per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creazione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reti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welfare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territoriale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per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conciliazione.</w:t>
      </w:r>
    </w:p>
    <w:p w14:paraId="714AE468" w14:textId="77777777" w:rsidR="00F763AA" w:rsidRPr="00A640B2" w:rsidRDefault="00BF5642">
      <w:pPr>
        <w:pStyle w:val="Corpotesto"/>
        <w:spacing w:before="140"/>
        <w:ind w:left="142" w:right="112"/>
        <w:jc w:val="both"/>
      </w:pPr>
      <w:r w:rsidRPr="00A640B2">
        <w:t>Nell’ambito</w:t>
      </w:r>
      <w:r w:rsidRPr="00A640B2">
        <w:rPr>
          <w:rFonts w:ascii="Times New Roman" w:hAnsi="Times New Roman"/>
        </w:rPr>
        <w:t xml:space="preserve"> </w:t>
      </w:r>
      <w:r w:rsidRPr="00A640B2">
        <w:t>dell’Avviso,</w:t>
      </w:r>
      <w:r w:rsidRPr="00A640B2">
        <w:rPr>
          <w:rFonts w:ascii="Times New Roman" w:hAnsi="Times New Roman"/>
        </w:rPr>
        <w:t xml:space="preserve"> </w:t>
      </w:r>
      <w:r w:rsidRPr="00A640B2">
        <w:t>con</w:t>
      </w:r>
      <w:r w:rsidRPr="00A640B2">
        <w:rPr>
          <w:rFonts w:ascii="Times New Roman" w:hAnsi="Times New Roman"/>
        </w:rPr>
        <w:t xml:space="preserve"> </w:t>
      </w:r>
      <w:r w:rsidRPr="00A640B2">
        <w:t>D.D.</w:t>
      </w:r>
      <w:r w:rsidRPr="00A640B2">
        <w:rPr>
          <w:rFonts w:ascii="Times New Roman" w:hAnsi="Times New Roman"/>
        </w:rPr>
        <w:t xml:space="preserve"> </w:t>
      </w:r>
      <w:r w:rsidRPr="00A640B2">
        <w:t>22728</w:t>
      </w:r>
      <w:r w:rsidRPr="00A640B2">
        <w:rPr>
          <w:rFonts w:ascii="Times New Roman" w:hAnsi="Times New Roman"/>
        </w:rPr>
        <w:t xml:space="preserve"> </w:t>
      </w:r>
      <w:r w:rsidRPr="00A640B2">
        <w:t>del</w:t>
      </w:r>
      <w:r w:rsidRPr="00A640B2">
        <w:rPr>
          <w:rFonts w:ascii="Times New Roman" w:hAnsi="Times New Roman"/>
        </w:rPr>
        <w:t xml:space="preserve"> </w:t>
      </w:r>
      <w:r w:rsidRPr="00A640B2">
        <w:t>25/10/2023</w:t>
      </w:r>
      <w:r w:rsidRPr="00A640B2">
        <w:rPr>
          <w:rFonts w:ascii="Times New Roman" w:hAnsi="Times New Roman"/>
        </w:rPr>
        <w:t xml:space="preserve"> </w:t>
      </w:r>
      <w:r w:rsidRPr="00A640B2">
        <w:t>è</w:t>
      </w:r>
      <w:r w:rsidRPr="00A640B2">
        <w:rPr>
          <w:rFonts w:ascii="Times New Roman" w:hAnsi="Times New Roman"/>
        </w:rPr>
        <w:t xml:space="preserve"> </w:t>
      </w:r>
      <w:r w:rsidRPr="00A640B2">
        <w:t>stato</w:t>
      </w:r>
      <w:r w:rsidRPr="00A640B2">
        <w:rPr>
          <w:rFonts w:ascii="Times New Roman" w:hAnsi="Times New Roman"/>
        </w:rPr>
        <w:t xml:space="preserve"> </w:t>
      </w:r>
      <w:r w:rsidRPr="00A640B2">
        <w:t>approvato</w:t>
      </w:r>
      <w:r w:rsidRPr="00A640B2">
        <w:rPr>
          <w:rFonts w:ascii="Times New Roman" w:hAnsi="Times New Roman"/>
        </w:rPr>
        <w:t xml:space="preserve"> </w:t>
      </w:r>
      <w:r w:rsidRPr="00A640B2">
        <w:t>il</w:t>
      </w:r>
      <w:r w:rsidRPr="00A640B2">
        <w:rPr>
          <w:rFonts w:ascii="Times New Roman" w:hAnsi="Times New Roman"/>
        </w:rPr>
        <w:t xml:space="preserve"> </w:t>
      </w:r>
      <w:r w:rsidRPr="00A640B2">
        <w:t>progetto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animazione</w:t>
      </w:r>
      <w:r w:rsidRPr="00A640B2">
        <w:rPr>
          <w:rFonts w:ascii="Times New Roman" w:hAnsi="Times New Roman"/>
        </w:rPr>
        <w:t xml:space="preserve"> </w:t>
      </w:r>
      <w:r w:rsidRPr="00A640B2">
        <w:t>“VTL</w:t>
      </w:r>
      <w:r w:rsidRPr="00A640B2">
        <w:rPr>
          <w:rFonts w:ascii="Times New Roman" w:hAnsi="Times New Roman"/>
        </w:rPr>
        <w:t xml:space="preserve"> </w:t>
      </w:r>
      <w:r w:rsidRPr="00A640B2">
        <w:t>-</w:t>
      </w:r>
      <w:r w:rsidRPr="00A640B2">
        <w:rPr>
          <w:rFonts w:ascii="Times New Roman" w:hAnsi="Times New Roman"/>
        </w:rPr>
        <w:t xml:space="preserve"> </w:t>
      </w:r>
      <w:r w:rsidRPr="00A640B2">
        <w:t>Vita</w:t>
      </w:r>
      <w:r w:rsidRPr="00A640B2">
        <w:rPr>
          <w:rFonts w:ascii="Times New Roman" w:hAnsi="Times New Roman"/>
        </w:rPr>
        <w:t xml:space="preserve"> </w:t>
      </w:r>
      <w:r w:rsidRPr="00A640B2">
        <w:t>Lavoro</w:t>
      </w:r>
      <w:r w:rsidRPr="00A640B2">
        <w:rPr>
          <w:rFonts w:ascii="Times New Roman" w:hAnsi="Times New Roman"/>
        </w:rPr>
        <w:t xml:space="preserve"> </w:t>
      </w:r>
      <w:r w:rsidRPr="00A640B2">
        <w:t>Toscana”,</w:t>
      </w:r>
      <w:r w:rsidRPr="00A640B2">
        <w:rPr>
          <w:rFonts w:ascii="Times New Roman" w:hAnsi="Times New Roman"/>
        </w:rPr>
        <w:t xml:space="preserve"> </w:t>
      </w:r>
      <w:r w:rsidRPr="00A640B2">
        <w:t>coordinato</w:t>
      </w:r>
      <w:r w:rsidRPr="00A640B2">
        <w:rPr>
          <w:rFonts w:ascii="Times New Roman" w:hAnsi="Times New Roman"/>
        </w:rPr>
        <w:t xml:space="preserve"> </w:t>
      </w:r>
      <w:r w:rsidRPr="00A640B2">
        <w:t>da</w:t>
      </w:r>
      <w:r w:rsidRPr="00A640B2">
        <w:rPr>
          <w:rFonts w:ascii="Times New Roman" w:hAnsi="Times New Roman"/>
        </w:rPr>
        <w:t xml:space="preserve"> </w:t>
      </w:r>
      <w:r w:rsidRPr="00A640B2">
        <w:t>Confartigianato</w:t>
      </w:r>
      <w:r w:rsidRPr="00A640B2">
        <w:rPr>
          <w:rFonts w:ascii="Times New Roman" w:hAnsi="Times New Roman"/>
        </w:rPr>
        <w:t xml:space="preserve"> </w:t>
      </w:r>
      <w:r w:rsidRPr="00A640B2">
        <w:t>Imprese</w:t>
      </w:r>
      <w:r w:rsidRPr="00A640B2">
        <w:rPr>
          <w:rFonts w:ascii="Times New Roman" w:hAnsi="Times New Roman"/>
        </w:rPr>
        <w:t xml:space="preserve"> </w:t>
      </w:r>
      <w:r w:rsidRPr="00A640B2">
        <w:t>Toscana</w:t>
      </w:r>
      <w:r w:rsidRPr="00A640B2">
        <w:rPr>
          <w:rFonts w:ascii="Times New Roman" w:hAnsi="Times New Roman"/>
        </w:rPr>
        <w:t xml:space="preserve"> </w:t>
      </w:r>
      <w:r w:rsidRPr="00A640B2">
        <w:t>in</w:t>
      </w:r>
      <w:r w:rsidRPr="00A640B2">
        <w:rPr>
          <w:rFonts w:ascii="Times New Roman" w:hAnsi="Times New Roman"/>
        </w:rPr>
        <w:t xml:space="preserve"> </w:t>
      </w:r>
      <w:r w:rsidRPr="00A640B2">
        <w:t>collaborazione</w:t>
      </w:r>
      <w:r w:rsidRPr="00A640B2">
        <w:rPr>
          <w:rFonts w:ascii="Times New Roman" w:hAnsi="Times New Roman"/>
        </w:rPr>
        <w:t xml:space="preserve"> </w:t>
      </w:r>
      <w:r w:rsidRPr="00A640B2">
        <w:t>con</w:t>
      </w:r>
      <w:r w:rsidRPr="00A640B2">
        <w:rPr>
          <w:rFonts w:ascii="Times New Roman" w:hAnsi="Times New Roman"/>
        </w:rPr>
        <w:t xml:space="preserve"> </w:t>
      </w:r>
      <w:r w:rsidRPr="00A640B2">
        <w:t>altre</w:t>
      </w:r>
      <w:r w:rsidRPr="00A640B2">
        <w:rPr>
          <w:rFonts w:ascii="Times New Roman" w:hAnsi="Times New Roman"/>
        </w:rPr>
        <w:t xml:space="preserve"> </w:t>
      </w:r>
      <w:r w:rsidRPr="00A640B2">
        <w:t>associazioni</w:t>
      </w:r>
      <w:r w:rsidRPr="00A640B2">
        <w:rPr>
          <w:rFonts w:ascii="Times New Roman" w:hAnsi="Times New Roman"/>
        </w:rPr>
        <w:t xml:space="preserve"> </w:t>
      </w:r>
      <w:r w:rsidRPr="00A640B2">
        <w:t>datoriali</w:t>
      </w:r>
      <w:r w:rsidRPr="00A640B2">
        <w:rPr>
          <w:rFonts w:ascii="Times New Roman" w:hAnsi="Times New Roman"/>
        </w:rPr>
        <w:t xml:space="preserve"> </w:t>
      </w:r>
      <w:r w:rsidRPr="00A640B2">
        <w:t>e</w:t>
      </w:r>
      <w:r w:rsidRPr="00A640B2">
        <w:rPr>
          <w:rFonts w:ascii="Times New Roman" w:hAnsi="Times New Roman"/>
        </w:rPr>
        <w:t xml:space="preserve"> </w:t>
      </w:r>
      <w:r w:rsidRPr="00A640B2">
        <w:t>sindacali</w:t>
      </w:r>
      <w:r w:rsidRPr="00A640B2">
        <w:rPr>
          <w:rFonts w:ascii="Times New Roman" w:hAnsi="Times New Roman"/>
        </w:rPr>
        <w:t xml:space="preserve"> </w:t>
      </w:r>
      <w:r w:rsidRPr="00A640B2">
        <w:t>(Confindustria</w:t>
      </w:r>
      <w:r w:rsidRPr="00A640B2">
        <w:rPr>
          <w:rFonts w:ascii="Times New Roman" w:hAnsi="Times New Roman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</w:rPr>
        <w:t xml:space="preserve"> </w:t>
      </w:r>
      <w:r w:rsidRPr="00A640B2">
        <w:t>Confcommercio</w:t>
      </w:r>
      <w:r w:rsidRPr="00A640B2">
        <w:rPr>
          <w:rFonts w:ascii="Times New Roman" w:hAnsi="Times New Roman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</w:rPr>
        <w:t xml:space="preserve"> </w:t>
      </w:r>
      <w:r w:rsidRPr="00A640B2">
        <w:t>Confcooperative</w:t>
      </w:r>
      <w:r w:rsidRPr="00A640B2">
        <w:rPr>
          <w:rFonts w:ascii="Times New Roman" w:hAnsi="Times New Roman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</w:rPr>
        <w:t xml:space="preserve"> </w:t>
      </w:r>
      <w:r w:rsidRPr="00A640B2">
        <w:t>Confederazione</w:t>
      </w:r>
      <w:r w:rsidRPr="00A640B2">
        <w:rPr>
          <w:rFonts w:ascii="Times New Roman" w:hAnsi="Times New Roman"/>
        </w:rPr>
        <w:t xml:space="preserve"> </w:t>
      </w:r>
      <w:r w:rsidRPr="00A640B2">
        <w:t>Italiani</w:t>
      </w:r>
      <w:r w:rsidRPr="00A640B2">
        <w:rPr>
          <w:rFonts w:ascii="Times New Roman" w:hAnsi="Times New Roman"/>
        </w:rPr>
        <w:t xml:space="preserve"> </w:t>
      </w:r>
      <w:r w:rsidRPr="00A640B2">
        <w:t>Agricoltori</w:t>
      </w:r>
      <w:r w:rsidRPr="00A640B2">
        <w:rPr>
          <w:rFonts w:ascii="Times New Roman" w:hAnsi="Times New Roman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  <w:spacing w:val="-3"/>
        </w:rPr>
        <w:t xml:space="preserve"> </w:t>
      </w:r>
      <w:r w:rsidRPr="00A640B2">
        <w:t>Cgil</w:t>
      </w:r>
      <w:r w:rsidRPr="00A640B2">
        <w:rPr>
          <w:rFonts w:ascii="Times New Roman" w:hAnsi="Times New Roman"/>
          <w:spacing w:val="-7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  <w:spacing w:val="-5"/>
        </w:rPr>
        <w:t xml:space="preserve"> </w:t>
      </w:r>
      <w:r w:rsidRPr="00A640B2">
        <w:t>Cna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Toscana,</w:t>
      </w:r>
      <w:r w:rsidRPr="00A640B2">
        <w:rPr>
          <w:rFonts w:ascii="Times New Roman" w:hAnsi="Times New Roman"/>
          <w:spacing w:val="-3"/>
        </w:rPr>
        <w:t xml:space="preserve"> </w:t>
      </w:r>
      <w:r w:rsidRPr="00A640B2">
        <w:t>Agci</w:t>
      </w:r>
      <w:r w:rsidRPr="00A640B2">
        <w:rPr>
          <w:rFonts w:ascii="Times New Roman" w:hAnsi="Times New Roman"/>
          <w:spacing w:val="-9"/>
        </w:rPr>
        <w:t xml:space="preserve"> </w:t>
      </w:r>
      <w:r w:rsidRPr="00A640B2">
        <w:t>Toscana),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che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prevede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l’organizzazione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di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20</w:t>
      </w:r>
      <w:r w:rsidRPr="00A640B2">
        <w:rPr>
          <w:rFonts w:ascii="Times New Roman" w:hAnsi="Times New Roman"/>
          <w:spacing w:val="-6"/>
        </w:rPr>
        <w:t xml:space="preserve"> </w:t>
      </w:r>
      <w:r w:rsidRPr="00A640B2">
        <w:t>eventi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comunicazione,</w:t>
      </w:r>
      <w:r w:rsidRPr="00A640B2">
        <w:rPr>
          <w:rFonts w:ascii="Times New Roman" w:hAnsi="Times New Roman"/>
        </w:rPr>
        <w:t xml:space="preserve"> </w:t>
      </w:r>
      <w:r w:rsidRPr="00A640B2">
        <w:t>a</w:t>
      </w:r>
      <w:r w:rsidRPr="00A640B2">
        <w:rPr>
          <w:rFonts w:ascii="Times New Roman" w:hAnsi="Times New Roman"/>
        </w:rPr>
        <w:t xml:space="preserve"> </w:t>
      </w:r>
      <w:r w:rsidRPr="00A640B2">
        <w:t>copertura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tutti</w:t>
      </w:r>
      <w:r w:rsidRPr="00A640B2">
        <w:rPr>
          <w:rFonts w:ascii="Times New Roman" w:hAnsi="Times New Roman"/>
        </w:rPr>
        <w:t xml:space="preserve"> </w:t>
      </w:r>
      <w:r w:rsidRPr="00A640B2">
        <w:t>i</w:t>
      </w:r>
      <w:r w:rsidRPr="00A640B2">
        <w:rPr>
          <w:rFonts w:ascii="Times New Roman" w:hAnsi="Times New Roman"/>
        </w:rPr>
        <w:t xml:space="preserve"> </w:t>
      </w:r>
      <w:r w:rsidRPr="00A640B2">
        <w:t>territori</w:t>
      </w:r>
      <w:r w:rsidRPr="00A640B2">
        <w:rPr>
          <w:rFonts w:ascii="Times New Roman" w:hAnsi="Times New Roman"/>
        </w:rPr>
        <w:t xml:space="preserve"> </w:t>
      </w:r>
      <w:r w:rsidRPr="00A640B2">
        <w:t>provinciali,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cui</w:t>
      </w:r>
      <w:r w:rsidRPr="00A640B2">
        <w:rPr>
          <w:rFonts w:ascii="Times New Roman" w:hAnsi="Times New Roman"/>
        </w:rPr>
        <w:t xml:space="preserve"> </w:t>
      </w:r>
      <w:r w:rsidRPr="00A640B2">
        <w:t>indicativamente:</w:t>
      </w:r>
    </w:p>
    <w:p w14:paraId="61296749" w14:textId="77777777" w:rsidR="00F763AA" w:rsidRPr="00A640B2" w:rsidRDefault="00BF5642">
      <w:pPr>
        <w:pStyle w:val="Paragrafoelenco"/>
        <w:numPr>
          <w:ilvl w:val="0"/>
          <w:numId w:val="1"/>
        </w:numPr>
        <w:tabs>
          <w:tab w:val="left" w:pos="879"/>
        </w:tabs>
        <w:spacing w:before="139"/>
        <w:ind w:right="111"/>
        <w:rPr>
          <w:sz w:val="24"/>
        </w:rPr>
      </w:pPr>
      <w:r w:rsidRPr="00A640B2">
        <w:rPr>
          <w:sz w:val="24"/>
        </w:rPr>
        <w:t>10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sz w:val="24"/>
        </w:rPr>
        <w:t>seminari</w:t>
      </w:r>
      <w:r w:rsidRPr="00A640B2">
        <w:rPr>
          <w:rFonts w:ascii="Times New Roman" w:hAnsi="Times New Roman"/>
          <w:spacing w:val="-1"/>
          <w:sz w:val="24"/>
        </w:rPr>
        <w:t xml:space="preserve"> </w:t>
      </w:r>
      <w:r w:rsidRPr="00A640B2">
        <w:rPr>
          <w:sz w:val="24"/>
        </w:rPr>
        <w:t>a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sz w:val="24"/>
        </w:rPr>
        <w:t>carattere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sz w:val="24"/>
        </w:rPr>
        <w:t>informativo</w:t>
      </w:r>
      <w:r w:rsidRPr="00A640B2">
        <w:rPr>
          <w:rFonts w:ascii="Times New Roman" w:hAnsi="Times New Roman"/>
          <w:spacing w:val="-4"/>
          <w:sz w:val="24"/>
        </w:rPr>
        <w:t xml:space="preserve"> </w:t>
      </w:r>
      <w:r w:rsidRPr="00A640B2">
        <w:rPr>
          <w:sz w:val="24"/>
        </w:rPr>
        <w:t>incentrati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sz w:val="24"/>
        </w:rPr>
        <w:t>sui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sz w:val="24"/>
        </w:rPr>
        <w:t>temi</w:t>
      </w:r>
      <w:r w:rsidRPr="00A640B2">
        <w:rPr>
          <w:rFonts w:ascii="Times New Roman" w:hAnsi="Times New Roman"/>
          <w:spacing w:val="-5"/>
          <w:sz w:val="24"/>
        </w:rPr>
        <w:t xml:space="preserve"> </w:t>
      </w:r>
      <w:r w:rsidRPr="00A640B2">
        <w:rPr>
          <w:sz w:val="24"/>
        </w:rPr>
        <w:t>della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sz w:val="24"/>
        </w:rPr>
        <w:t>conciliazione</w:t>
      </w:r>
      <w:r w:rsidRPr="00A640B2">
        <w:rPr>
          <w:rFonts w:ascii="Times New Roman" w:hAnsi="Times New Roman"/>
          <w:spacing w:val="-3"/>
          <w:sz w:val="24"/>
        </w:rPr>
        <w:t xml:space="preserve"> </w:t>
      </w:r>
      <w:r w:rsidRPr="00A640B2">
        <w:rPr>
          <w:sz w:val="24"/>
        </w:rPr>
        <w:t>vita-lavoro</w:t>
      </w:r>
      <w:r w:rsidRPr="00A640B2">
        <w:rPr>
          <w:rFonts w:ascii="Times New Roman" w:hAnsi="Times New Roman"/>
          <w:spacing w:val="-2"/>
          <w:sz w:val="24"/>
        </w:rPr>
        <w:t xml:space="preserve"> </w:t>
      </w:r>
      <w:r w:rsidRPr="00A640B2">
        <w:rPr>
          <w:sz w:val="24"/>
        </w:rPr>
        <w:t>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sui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possibili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strumenti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welfare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aziendale;</w:t>
      </w:r>
    </w:p>
    <w:p w14:paraId="0C6C3EF4" w14:textId="77777777" w:rsidR="00F763AA" w:rsidRPr="00A640B2" w:rsidRDefault="00BF5642">
      <w:pPr>
        <w:pStyle w:val="Paragrafoelenco"/>
        <w:numPr>
          <w:ilvl w:val="0"/>
          <w:numId w:val="1"/>
        </w:numPr>
        <w:tabs>
          <w:tab w:val="left" w:pos="879"/>
        </w:tabs>
        <w:spacing w:before="137"/>
        <w:ind w:right="109"/>
        <w:rPr>
          <w:i/>
          <w:iCs/>
          <w:sz w:val="24"/>
          <w:szCs w:val="24"/>
        </w:rPr>
      </w:pPr>
      <w:r w:rsidRPr="00A640B2">
        <w:rPr>
          <w:sz w:val="24"/>
        </w:rPr>
        <w:t>10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laboratori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territoriali,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basi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per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nascita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comunità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Lavoro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reti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soggetti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impegna-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nella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messa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a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punto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nuove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pratiche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di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welfare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territoriale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>e</w:t>
      </w:r>
      <w:r w:rsidRPr="00A640B2">
        <w:rPr>
          <w:rFonts w:ascii="Times New Roman" w:hAnsi="Times New Roman"/>
          <w:sz w:val="24"/>
        </w:rPr>
        <w:t xml:space="preserve"> </w:t>
      </w:r>
      <w:r w:rsidRPr="00A640B2">
        <w:rPr>
          <w:sz w:val="24"/>
        </w:rPr>
        <w:t xml:space="preserve">settoriale. </w:t>
      </w:r>
    </w:p>
    <w:p w14:paraId="2FB7CB8B" w14:textId="77777777" w:rsidR="00F763AA" w:rsidRPr="00A640B2" w:rsidRDefault="00BF5642">
      <w:p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i/>
          <w:iCs/>
          <w:sz w:val="24"/>
          <w:szCs w:val="24"/>
        </w:rPr>
        <w:t xml:space="preserve"> </w:t>
      </w:r>
      <w:r w:rsidRPr="00A640B2">
        <w:rPr>
          <w:sz w:val="24"/>
          <w:szCs w:val="24"/>
        </w:rPr>
        <w:t xml:space="preserve">Le iniziative di animazione /promozione della misura si sono tenute: </w:t>
      </w:r>
    </w:p>
    <w:p w14:paraId="3908501D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i/>
          <w:iCs/>
          <w:sz w:val="24"/>
          <w:szCs w:val="24"/>
        </w:rPr>
      </w:pPr>
      <w:r w:rsidRPr="00A640B2">
        <w:rPr>
          <w:sz w:val="24"/>
          <w:szCs w:val="24"/>
        </w:rPr>
        <w:t xml:space="preserve">17 Aprile 2024 a Prato presso la Camera di Commercio; </w:t>
      </w:r>
    </w:p>
    <w:p w14:paraId="0EF6405B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 xml:space="preserve">21 maggio 2024 </w:t>
      </w:r>
      <w:r w:rsidRPr="00A640B2">
        <w:rPr>
          <w:sz w:val="24"/>
          <w:szCs w:val="24"/>
        </w:rPr>
        <w:t>a Grosseto presso la Sala Eden – Bastione Garibaldi</w:t>
      </w:r>
    </w:p>
    <w:p w14:paraId="180F920B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16 luglio 2024 a Lucca presso Camera di Commercio Toscana Nord Ovest</w:t>
      </w:r>
    </w:p>
    <w:p w14:paraId="28625F34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23 Luglio 2024 a Firenze Palazzo Strozzi Sacrati Sala Pegaso</w:t>
      </w:r>
    </w:p>
    <w:p w14:paraId="60EB1200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12 settembre 2024 a Siena presso Auditorium Casa dell’Ambiente</w:t>
      </w:r>
    </w:p>
    <w:p w14:paraId="351E681C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1 ottobre 2</w:t>
      </w:r>
      <w:r w:rsidRPr="00A640B2">
        <w:rPr>
          <w:sz w:val="24"/>
          <w:szCs w:val="24"/>
        </w:rPr>
        <w:t>024 ad Arezzo presso Casa dell’Energia</w:t>
      </w:r>
    </w:p>
    <w:p w14:paraId="6A8CD967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22 ottobre 2024 a Pisa presso Camera di Commercio Toscana Nord Ovest</w:t>
      </w:r>
    </w:p>
    <w:p w14:paraId="387D3F73" w14:textId="77777777" w:rsidR="00F763AA" w:rsidRPr="00A640B2" w:rsidRDefault="00BF5642">
      <w:pPr>
        <w:pStyle w:val="Paragrafoelenco"/>
        <w:numPr>
          <w:ilvl w:val="0"/>
          <w:numId w:val="4"/>
        </w:numPr>
        <w:tabs>
          <w:tab w:val="left" w:pos="879"/>
        </w:tabs>
        <w:spacing w:before="137"/>
        <w:ind w:right="109"/>
        <w:rPr>
          <w:sz w:val="24"/>
          <w:szCs w:val="24"/>
        </w:rPr>
      </w:pPr>
      <w:r w:rsidRPr="00A640B2">
        <w:rPr>
          <w:sz w:val="24"/>
          <w:szCs w:val="24"/>
        </w:rPr>
        <w:t>30 ottobre 2024 a Pistoia presso Camera di Commercio Pistoia-Prato</w:t>
      </w:r>
    </w:p>
    <w:p w14:paraId="37F8025C" w14:textId="3F593F98" w:rsidR="00F763AA" w:rsidRPr="00A640B2" w:rsidRDefault="00BF5642" w:rsidP="00D24C28">
      <w:pPr>
        <w:tabs>
          <w:tab w:val="left" w:pos="879"/>
        </w:tabs>
        <w:spacing w:before="137"/>
        <w:ind w:left="142" w:right="109"/>
        <w:jc w:val="both"/>
        <w:rPr>
          <w:sz w:val="24"/>
          <w:szCs w:val="24"/>
        </w:rPr>
      </w:pPr>
      <w:r w:rsidRPr="00A640B2">
        <w:rPr>
          <w:sz w:val="24"/>
          <w:szCs w:val="24"/>
        </w:rPr>
        <w:t>Sono in programmazione le tappe di Massa Carra</w:t>
      </w:r>
      <w:bookmarkStart w:id="0" w:name="_GoBack"/>
      <w:bookmarkEnd w:id="0"/>
      <w:r w:rsidRPr="00A640B2">
        <w:rPr>
          <w:sz w:val="24"/>
          <w:szCs w:val="24"/>
        </w:rPr>
        <w:t xml:space="preserve">ra e Livorno e l’evento conclusivo </w:t>
      </w:r>
      <w:r w:rsidRPr="00A640B2">
        <w:rPr>
          <w:sz w:val="24"/>
          <w:szCs w:val="24"/>
        </w:rPr>
        <w:t>del progetto.</w:t>
      </w:r>
    </w:p>
    <w:p w14:paraId="407F4642" w14:textId="77777777" w:rsidR="00F763AA" w:rsidRPr="00A640B2" w:rsidRDefault="00BF5642">
      <w:pPr>
        <w:pStyle w:val="Corpotesto"/>
        <w:spacing w:before="138"/>
        <w:ind w:left="142" w:right="117"/>
        <w:jc w:val="both"/>
      </w:pPr>
      <w:r w:rsidRPr="00A640B2">
        <w:t>L’avviso</w:t>
      </w:r>
      <w:r w:rsidRPr="00A640B2">
        <w:rPr>
          <w:rFonts w:ascii="Times New Roman" w:hAnsi="Times New Roman"/>
        </w:rPr>
        <w:t xml:space="preserve"> </w:t>
      </w:r>
      <w:r w:rsidRPr="00A640B2">
        <w:t>“Piani</w:t>
      </w:r>
      <w:r w:rsidRPr="00A640B2">
        <w:rPr>
          <w:rFonts w:ascii="Times New Roman" w:hAnsi="Times New Roman"/>
        </w:rPr>
        <w:t xml:space="preserve"> </w:t>
      </w:r>
      <w:r w:rsidRPr="00A640B2">
        <w:t>di</w:t>
      </w:r>
      <w:r w:rsidRPr="00A640B2">
        <w:rPr>
          <w:rFonts w:ascii="Times New Roman" w:hAnsi="Times New Roman"/>
        </w:rPr>
        <w:t xml:space="preserve"> </w:t>
      </w:r>
      <w:r w:rsidRPr="00A640B2">
        <w:t>Welfare</w:t>
      </w:r>
      <w:r w:rsidRPr="00A640B2">
        <w:rPr>
          <w:rFonts w:ascii="Times New Roman" w:hAnsi="Times New Roman"/>
        </w:rPr>
        <w:t xml:space="preserve"> </w:t>
      </w:r>
      <w:r w:rsidRPr="00A640B2">
        <w:t>aziendale</w:t>
      </w:r>
      <w:r w:rsidRPr="00A640B2">
        <w:rPr>
          <w:rFonts w:ascii="Times New Roman" w:hAnsi="Times New Roman"/>
        </w:rPr>
        <w:t xml:space="preserve"> </w:t>
      </w:r>
      <w:r w:rsidRPr="00A640B2">
        <w:t>per</w:t>
      </w:r>
      <w:r w:rsidRPr="00A640B2">
        <w:rPr>
          <w:rFonts w:ascii="Times New Roman" w:hAnsi="Times New Roman"/>
        </w:rPr>
        <w:t xml:space="preserve"> </w:t>
      </w:r>
      <w:r w:rsidRPr="00A640B2">
        <w:t>la</w:t>
      </w:r>
      <w:r w:rsidRPr="00A640B2">
        <w:rPr>
          <w:rFonts w:ascii="Times New Roman" w:hAnsi="Times New Roman"/>
        </w:rPr>
        <w:t xml:space="preserve"> </w:t>
      </w:r>
      <w:r w:rsidRPr="00A640B2">
        <w:t>conciliazione</w:t>
      </w:r>
      <w:r w:rsidRPr="00A640B2">
        <w:rPr>
          <w:rFonts w:ascii="Times New Roman" w:hAnsi="Times New Roman"/>
        </w:rPr>
        <w:t xml:space="preserve"> </w:t>
      </w:r>
      <w:r w:rsidRPr="00A640B2">
        <w:t>vita-lavoro”,</w:t>
      </w:r>
      <w:r w:rsidRPr="00A640B2">
        <w:rPr>
          <w:rFonts w:ascii="Times New Roman" w:hAnsi="Times New Roman"/>
        </w:rPr>
        <w:t xml:space="preserve"> </w:t>
      </w:r>
      <w:r w:rsidRPr="00A640B2">
        <w:t>è</w:t>
      </w:r>
      <w:r w:rsidRPr="00A640B2">
        <w:rPr>
          <w:rFonts w:ascii="Times New Roman" w:hAnsi="Times New Roman"/>
        </w:rPr>
        <w:t xml:space="preserve"> </w:t>
      </w:r>
      <w:r w:rsidRPr="00A640B2">
        <w:t>stato</w:t>
      </w:r>
      <w:r w:rsidRPr="00A640B2">
        <w:rPr>
          <w:rFonts w:ascii="Times New Roman" w:hAnsi="Times New Roman"/>
        </w:rPr>
        <w:t xml:space="preserve"> </w:t>
      </w:r>
      <w:r w:rsidRPr="00A640B2">
        <w:t>presentato</w:t>
      </w:r>
      <w:r w:rsidRPr="00A640B2">
        <w:rPr>
          <w:rFonts w:ascii="Times New Roman" w:hAnsi="Times New Roman"/>
        </w:rPr>
        <w:t xml:space="preserve"> </w:t>
      </w:r>
      <w:r w:rsidRPr="00A640B2">
        <w:t>in</w:t>
      </w:r>
      <w:r w:rsidRPr="00A640B2">
        <w:rPr>
          <w:rFonts w:ascii="Times New Roman" w:hAnsi="Times New Roman"/>
        </w:rPr>
        <w:t xml:space="preserve"> </w:t>
      </w:r>
      <w:r w:rsidRPr="00A640B2">
        <w:t>occasione</w:t>
      </w:r>
      <w:r w:rsidRPr="00A640B2">
        <w:rPr>
          <w:rFonts w:ascii="Times New Roman" w:hAnsi="Times New Roman"/>
        </w:rPr>
        <w:t xml:space="preserve"> </w:t>
      </w:r>
      <w:r w:rsidRPr="00A640B2">
        <w:t>dell’iniziativa</w:t>
      </w:r>
      <w:r w:rsidRPr="00A640B2">
        <w:rPr>
          <w:rFonts w:ascii="Times New Roman" w:hAnsi="Times New Roman"/>
        </w:rPr>
        <w:t xml:space="preserve"> </w:t>
      </w:r>
      <w:r w:rsidRPr="00A640B2">
        <w:t>“La</w:t>
      </w:r>
      <w:r w:rsidRPr="00A640B2">
        <w:rPr>
          <w:rFonts w:ascii="Times New Roman" w:hAnsi="Times New Roman"/>
        </w:rPr>
        <w:t xml:space="preserve"> </w:t>
      </w:r>
      <w:r w:rsidRPr="00A640B2">
        <w:t>Toscana</w:t>
      </w:r>
      <w:r w:rsidRPr="00A640B2">
        <w:rPr>
          <w:rFonts w:ascii="Times New Roman" w:hAnsi="Times New Roman"/>
        </w:rPr>
        <w:t xml:space="preserve"> </w:t>
      </w:r>
      <w:r w:rsidRPr="00A640B2">
        <w:t>delle</w:t>
      </w:r>
      <w:r w:rsidRPr="00A640B2">
        <w:rPr>
          <w:rFonts w:ascii="Times New Roman" w:hAnsi="Times New Roman"/>
        </w:rPr>
        <w:t xml:space="preserve"> </w:t>
      </w:r>
      <w:r w:rsidRPr="00A640B2">
        <w:t>donne”,</w:t>
      </w:r>
      <w:r w:rsidRPr="00A640B2">
        <w:rPr>
          <w:rFonts w:ascii="Times New Roman" w:hAnsi="Times New Roman"/>
        </w:rPr>
        <w:t xml:space="preserve"> </w:t>
      </w:r>
      <w:r w:rsidRPr="00A640B2">
        <w:t>durante</w:t>
      </w:r>
      <w:r w:rsidRPr="00A640B2">
        <w:rPr>
          <w:rFonts w:ascii="Times New Roman" w:hAnsi="Times New Roman"/>
        </w:rPr>
        <w:t xml:space="preserve"> </w:t>
      </w:r>
      <w:r w:rsidRPr="00A640B2">
        <w:t>l’evento</w:t>
      </w:r>
      <w:r w:rsidRPr="00A640B2">
        <w:rPr>
          <w:rFonts w:ascii="Times New Roman" w:hAnsi="Times New Roman"/>
        </w:rPr>
        <w:t xml:space="preserve"> </w:t>
      </w:r>
      <w:r w:rsidRPr="00A640B2">
        <w:t>del</w:t>
      </w:r>
      <w:r w:rsidRPr="00A640B2">
        <w:rPr>
          <w:rFonts w:ascii="Times New Roman" w:hAnsi="Times New Roman"/>
        </w:rPr>
        <w:t xml:space="preserve"> </w:t>
      </w:r>
      <w:r w:rsidRPr="00A640B2">
        <w:t>21</w:t>
      </w:r>
      <w:r w:rsidRPr="00A640B2">
        <w:rPr>
          <w:rFonts w:ascii="Times New Roman" w:hAnsi="Times New Roman"/>
        </w:rPr>
        <w:t xml:space="preserve"> </w:t>
      </w:r>
      <w:r w:rsidRPr="00A640B2">
        <w:t>novembre 2023,</w:t>
      </w:r>
      <w:r w:rsidRPr="00A640B2">
        <w:rPr>
          <w:rFonts w:ascii="Times New Roman" w:hAnsi="Times New Roman"/>
        </w:rPr>
        <w:t xml:space="preserve"> </w:t>
      </w:r>
      <w:r w:rsidRPr="00A640B2">
        <w:t>PARI</w:t>
      </w:r>
      <w:r w:rsidRPr="00A640B2">
        <w:rPr>
          <w:rFonts w:ascii="Times New Roman" w:hAnsi="Times New Roman"/>
        </w:rPr>
        <w:t xml:space="preserve"> </w:t>
      </w:r>
      <w:r w:rsidRPr="00A640B2">
        <w:t>OPPORTUNITÀ,</w:t>
      </w:r>
      <w:r w:rsidRPr="00A640B2">
        <w:rPr>
          <w:rFonts w:ascii="Times New Roman" w:hAnsi="Times New Roman"/>
          <w:spacing w:val="-3"/>
        </w:rPr>
        <w:t xml:space="preserve"> </w:t>
      </w:r>
      <w:r w:rsidRPr="00A640B2">
        <w:t>DONNE,</w:t>
      </w:r>
      <w:r w:rsidRPr="00A640B2">
        <w:rPr>
          <w:rFonts w:ascii="Times New Roman" w:hAnsi="Times New Roman"/>
          <w:spacing w:val="-5"/>
        </w:rPr>
        <w:t xml:space="preserve"> </w:t>
      </w:r>
      <w:r w:rsidRPr="00A640B2">
        <w:t>CERTIFICAZIONE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AL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FEMMINILE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-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Pari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opportunità,</w:t>
      </w:r>
      <w:r w:rsidRPr="00A640B2">
        <w:rPr>
          <w:rFonts w:ascii="Times New Roman" w:hAnsi="Times New Roman"/>
          <w:spacing w:val="-3"/>
        </w:rPr>
        <w:t xml:space="preserve"> </w:t>
      </w:r>
      <w:r w:rsidRPr="00A640B2">
        <w:t>imprese</w:t>
      </w:r>
      <w:r w:rsidRPr="00A640B2">
        <w:rPr>
          <w:rFonts w:ascii="Times New Roman" w:hAnsi="Times New Roman"/>
          <w:spacing w:val="-4"/>
        </w:rPr>
        <w:t xml:space="preserve"> </w:t>
      </w:r>
      <w:r w:rsidRPr="00A640B2">
        <w:t>e</w:t>
      </w:r>
      <w:r w:rsidRPr="00A640B2">
        <w:rPr>
          <w:rFonts w:ascii="Times New Roman" w:hAnsi="Times New Roman"/>
        </w:rPr>
        <w:t xml:space="preserve"> </w:t>
      </w:r>
      <w:r w:rsidRPr="00A640B2">
        <w:t>welfare</w:t>
      </w:r>
      <w:r w:rsidRPr="00A640B2">
        <w:rPr>
          <w:rFonts w:ascii="Times New Roman" w:hAnsi="Times New Roman"/>
        </w:rPr>
        <w:t xml:space="preserve"> </w:t>
      </w:r>
      <w:r w:rsidRPr="00A640B2">
        <w:t>aziendale:</w:t>
      </w:r>
      <w:r w:rsidRPr="00A640B2">
        <w:rPr>
          <w:rFonts w:ascii="Times New Roman" w:hAnsi="Times New Roman"/>
        </w:rPr>
        <w:t xml:space="preserve"> </w:t>
      </w:r>
      <w:r w:rsidRPr="00A640B2">
        <w:t>le</w:t>
      </w:r>
      <w:r w:rsidRPr="00A640B2">
        <w:rPr>
          <w:rFonts w:ascii="Times New Roman" w:hAnsi="Times New Roman"/>
        </w:rPr>
        <w:t xml:space="preserve"> </w:t>
      </w:r>
      <w:r w:rsidRPr="00A640B2">
        <w:t>politiche</w:t>
      </w:r>
      <w:r w:rsidRPr="00A640B2">
        <w:rPr>
          <w:rFonts w:ascii="Times New Roman" w:hAnsi="Times New Roman"/>
        </w:rPr>
        <w:t xml:space="preserve"> </w:t>
      </w:r>
      <w:r w:rsidRPr="00A640B2">
        <w:t xml:space="preserve">regionali, in una conferenza stampa tenutasi il 12 febbraio 2024 e durante la terza edizione della Fiera del Lavoro 2024, nell’ambito dell’evento FSE “Formazione e Inclusione: la Toscana </w:t>
      </w:r>
      <w:r w:rsidRPr="00A640B2">
        <w:t>strategica e innovativa del FSE Plus”.</w:t>
      </w:r>
    </w:p>
    <w:p w14:paraId="6DB72CB6" w14:textId="77777777" w:rsidR="00F763AA" w:rsidRPr="00A640B2" w:rsidRDefault="00F763AA">
      <w:pPr>
        <w:pStyle w:val="Corpotesto"/>
        <w:spacing w:before="138"/>
        <w:ind w:left="142" w:right="117"/>
        <w:jc w:val="both"/>
      </w:pPr>
    </w:p>
    <w:p w14:paraId="273B410C" w14:textId="77777777" w:rsidR="00F763AA" w:rsidRPr="00A640B2" w:rsidRDefault="00F763AA">
      <w:pPr>
        <w:pStyle w:val="Corpotesto"/>
        <w:spacing w:before="138"/>
        <w:ind w:left="142" w:right="117"/>
        <w:jc w:val="both"/>
      </w:pPr>
    </w:p>
    <w:p w14:paraId="273B37D0" w14:textId="77777777" w:rsidR="00F763AA" w:rsidRDefault="00BF5642">
      <w:pPr>
        <w:pStyle w:val="Corpotesto"/>
        <w:spacing w:before="138"/>
        <w:ind w:left="142" w:right="117"/>
        <w:jc w:val="both"/>
      </w:pPr>
      <w:r w:rsidRPr="00A640B2">
        <w:lastRenderedPageBreak/>
        <w:t xml:space="preserve">È inoltre in corso di attivazione una campagna informativa di promozione della misura </w:t>
      </w:r>
      <w:r w:rsidRPr="00A640B2">
        <w:rPr>
          <w:i/>
          <w:iCs/>
        </w:rPr>
        <w:t>Piani di Welfare aziendale per la conciliazione vita-lavoro.</w:t>
      </w:r>
    </w:p>
    <w:sectPr w:rsidR="00F763AA">
      <w:headerReference w:type="default" r:id="rId12"/>
      <w:footerReference w:type="default" r:id="rId13"/>
      <w:pgSz w:w="11906" w:h="16838"/>
      <w:pgMar w:top="1280" w:right="880" w:bottom="440" w:left="880" w:header="581" w:footer="25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B07E9" w14:textId="77777777" w:rsidR="00BF5642" w:rsidRDefault="00BF5642">
      <w:r>
        <w:separator/>
      </w:r>
    </w:p>
  </w:endnote>
  <w:endnote w:type="continuationSeparator" w:id="0">
    <w:p w14:paraId="12B08466" w14:textId="77777777" w:rsidR="00BF5642" w:rsidRDefault="00BF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,Bold">
    <w:altName w:val="Georg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1CAC" w14:textId="77777777" w:rsidR="00F763AA" w:rsidRDefault="00BF5642">
    <w:pPr>
      <w:pStyle w:val="Corpotesto"/>
      <w:spacing w:line="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1" allowOverlap="1" wp14:anchorId="5A162CE4" wp14:editId="1FC51F17">
              <wp:simplePos x="0" y="0"/>
              <wp:positionH relativeFrom="page">
                <wp:posOffset>691515</wp:posOffset>
              </wp:positionH>
              <wp:positionV relativeFrom="page">
                <wp:posOffset>10388600</wp:posOffset>
              </wp:positionV>
              <wp:extent cx="1501140" cy="15811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15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A90312" w14:textId="77777777" w:rsidR="00F763AA" w:rsidRDefault="00BF5642">
                          <w:pPr>
                            <w:pStyle w:val="Contenutocornice"/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Risorse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attivate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l’avviso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A162CE4" id="Rettangolo 2" o:spid="_x0000_s1026" style="position:absolute;margin-left:54.45pt;margin-top:818pt;width:118.2pt;height:12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" filled="f" stroked="f">
              <v:textbox inset="0,0,0,0">
                <w:txbxContent>
                  <w:p w14:paraId="24A90312" w14:textId="77777777" w:rsidR="00F763AA" w:rsidRDefault="00000000">
                    <w:pPr>
                      <w:pStyle w:val="Contenutocornice"/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*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Risorse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attivate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l’avviso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CA9A" w14:textId="77777777" w:rsidR="00F763AA" w:rsidRDefault="00BF5642">
    <w:pPr>
      <w:pStyle w:val="Corpotesto"/>
      <w:spacing w:line="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" behindDoc="1" locked="0" layoutInCell="1" allowOverlap="1" wp14:anchorId="29840944" wp14:editId="49643744">
              <wp:simplePos x="0" y="0"/>
              <wp:positionH relativeFrom="page">
                <wp:posOffset>691515</wp:posOffset>
              </wp:positionH>
              <wp:positionV relativeFrom="page">
                <wp:posOffset>10388600</wp:posOffset>
              </wp:positionV>
              <wp:extent cx="1501140" cy="158115"/>
              <wp:effectExtent l="0" t="0" r="0" b="0"/>
              <wp:wrapNone/>
              <wp:docPr id="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15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42DF9F" w14:textId="77777777" w:rsidR="00F763AA" w:rsidRDefault="00BF5642">
                          <w:pPr>
                            <w:pStyle w:val="Contenutocornice"/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Risorse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attivate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  <w:sz w:val="18"/>
                            </w:rPr>
                            <w:t>l’avviso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9840944" id="Rettangolo 1" o:spid="_x0000_s1027" style="position:absolute;margin-left:54.45pt;margin-top:818pt;width:118.2pt;height:12.4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" filled="f" stroked="f">
              <v:textbox inset="0,0,0,0">
                <w:txbxContent>
                  <w:p w14:paraId="0A42DF9F" w14:textId="77777777" w:rsidR="00F763AA" w:rsidRDefault="00000000">
                    <w:pPr>
                      <w:pStyle w:val="Contenutocornice"/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*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Risorse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attivate</w:t>
                    </w:r>
                    <w:r>
                      <w:rPr>
                        <w:rFonts w:ascii="Times New Roman" w:hAnsi="Times New Roman"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  <w:sz w:val="18"/>
                      </w:rPr>
                      <w:t>l’avviso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972E" w14:textId="77777777" w:rsidR="00BF5642" w:rsidRDefault="00BF5642">
      <w:r>
        <w:separator/>
      </w:r>
    </w:p>
  </w:footnote>
  <w:footnote w:type="continuationSeparator" w:id="0">
    <w:p w14:paraId="24A531F8" w14:textId="77777777" w:rsidR="00BF5642" w:rsidRDefault="00BF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66AD2" w14:textId="77777777" w:rsidR="00F763AA" w:rsidRDefault="00BF5642">
    <w:pPr>
      <w:pStyle w:val="Corpotesto"/>
      <w:spacing w:line="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5" behindDoc="1" locked="0" layoutInCell="1" allowOverlap="1" wp14:anchorId="511951FE" wp14:editId="536B6533">
          <wp:simplePos x="0" y="0"/>
          <wp:positionH relativeFrom="page">
            <wp:posOffset>659765</wp:posOffset>
          </wp:positionH>
          <wp:positionV relativeFrom="page">
            <wp:posOffset>368935</wp:posOffset>
          </wp:positionV>
          <wp:extent cx="6242685" cy="4387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C97B" w14:textId="77777777" w:rsidR="00F763AA" w:rsidRDefault="00BF5642">
    <w:pPr>
      <w:pStyle w:val="Corpotesto"/>
      <w:spacing w:line="2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" behindDoc="1" locked="0" layoutInCell="1" allowOverlap="1" wp14:anchorId="68467D49" wp14:editId="734141BE">
          <wp:simplePos x="0" y="0"/>
          <wp:positionH relativeFrom="page">
            <wp:posOffset>659765</wp:posOffset>
          </wp:positionH>
          <wp:positionV relativeFrom="page">
            <wp:posOffset>368935</wp:posOffset>
          </wp:positionV>
          <wp:extent cx="6242685" cy="438785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34F6"/>
    <w:multiLevelType w:val="multilevel"/>
    <w:tmpl w:val="F7B68272"/>
    <w:lvl w:ilvl="0">
      <w:numFmt w:val="bullet"/>
      <w:lvlText w:val=""/>
      <w:lvlJc w:val="left"/>
      <w:pPr>
        <w:ind w:left="879" w:hanging="341"/>
      </w:pPr>
      <w:rPr>
        <w:rFonts w:ascii="Wingdings" w:hAnsi="Wingdings" w:cs="Wingdings" w:hint="default"/>
        <w:sz w:val="24"/>
      </w:rPr>
    </w:lvl>
    <w:lvl w:ilvl="1">
      <w:numFmt w:val="bullet"/>
      <w:lvlText w:val=""/>
      <w:lvlJc w:val="left"/>
      <w:pPr>
        <w:ind w:left="1806" w:hanging="34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32" w:hanging="34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58" w:hanging="34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84" w:hanging="34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10" w:hanging="34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36" w:hanging="34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62" w:hanging="34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288" w:hanging="341"/>
      </w:pPr>
      <w:rPr>
        <w:rFonts w:ascii="Symbol" w:hAnsi="Symbol" w:cs="Symbol" w:hint="default"/>
      </w:rPr>
    </w:lvl>
  </w:abstractNum>
  <w:abstractNum w:abstractNumId="1" w15:restartNumberingAfterBreak="0">
    <w:nsid w:val="4E53003D"/>
    <w:multiLevelType w:val="multilevel"/>
    <w:tmpl w:val="9B6C2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sz w:val="24"/>
      </w:rPr>
    </w:lvl>
    <w:lvl w:ilvl="1"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7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42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5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284" w:hanging="360"/>
      </w:pPr>
      <w:rPr>
        <w:rFonts w:ascii="Symbol" w:hAnsi="Symbol" w:cs="Symbol" w:hint="default"/>
      </w:rPr>
    </w:lvl>
  </w:abstractNum>
  <w:abstractNum w:abstractNumId="2" w15:restartNumberingAfterBreak="0">
    <w:nsid w:val="511E3A9E"/>
    <w:multiLevelType w:val="multilevel"/>
    <w:tmpl w:val="FF60A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556459"/>
    <w:multiLevelType w:val="multilevel"/>
    <w:tmpl w:val="EE4C7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779B5"/>
    <w:multiLevelType w:val="multilevel"/>
    <w:tmpl w:val="E64ED5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AA"/>
    <w:rsid w:val="0005505E"/>
    <w:rsid w:val="000879D9"/>
    <w:rsid w:val="00527FDD"/>
    <w:rsid w:val="006A5033"/>
    <w:rsid w:val="00906767"/>
    <w:rsid w:val="009D57C3"/>
    <w:rsid w:val="00A640B2"/>
    <w:rsid w:val="00B27B6E"/>
    <w:rsid w:val="00BF5642"/>
    <w:rsid w:val="00D24C28"/>
    <w:rsid w:val="00F7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D8F9"/>
  <w15:docId w15:val="{E2FA8A6B-1FF5-455D-89E9-8FBF366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Georgia" w:eastAsia="Georgia" w:hAnsi="Georgia" w:cs="Georgi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1"/>
      <w:ind w:left="862" w:hanging="24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lfare.conciliazione@regione.tosca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egione.toscana.it/-/piani-di-welfare-e-altre-misure-per-la-conciliazione-vit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e.toscana.it/-/welfareconciliazi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1_Scheda-Welfare aziendale rev.docx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1_Scheda-Welfare aziendale rev.docx</dc:title>
  <dc:subject/>
  <dc:creator>EM20580</dc:creator>
  <dc:description/>
  <cp:lastModifiedBy>AZ12136</cp:lastModifiedBy>
  <cp:revision>2</cp:revision>
  <dcterms:created xsi:type="dcterms:W3CDTF">2024-11-25T22:41:00Z</dcterms:created>
  <dcterms:modified xsi:type="dcterms:W3CDTF">2024-11-25T22:41:00Z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2023-12-11T00:00:00Z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2024-02-22T00:00:00Z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