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bookmarkStart w:id="0" w:name="_Toc141436909"/>
      <w:bookmarkStart w:id="1" w:name="_Toc517086338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Allegato 1.a.1</w:t>
      </w:r>
    </w:p>
    <w:p>
      <w:pPr>
        <w:pStyle w:val="Normal"/>
        <w:keepNext w:val="true"/>
        <w:numPr>
          <w:ilvl w:val="0"/>
          <w:numId w:val="2"/>
        </w:numPr>
        <w:tabs>
          <w:tab w:val="clear" w:pos="708"/>
          <w:tab w:val="left" w:pos="-12" w:leader="none"/>
        </w:tabs>
        <w:spacing w:lineRule="auto" w:line="240" w:before="0" w:after="60"/>
        <w:jc w:val="both"/>
        <w:outlineLvl w:val="0"/>
        <w:rPr/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Domanda di finanziamento (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u w:val="single"/>
          <w:lang w:eastAsia="zh-CN"/>
        </w:rPr>
        <w:t>in caso di soggetto proponente singolo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)</w:t>
      </w:r>
      <w:bookmarkEnd w:id="0"/>
      <w:bookmarkEnd w:id="1"/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Alla Regione Toscana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Verdana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Direzione Beni, istituzioni, attività culturali e sport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Settore Patrimonio culturale, museale e documentario.</w:t>
      </w:r>
    </w:p>
    <w:p>
      <w:pPr>
        <w:pStyle w:val="Normal"/>
        <w:spacing w:lineRule="auto" w:line="240" w:before="0" w:after="0"/>
        <w:jc w:val="right"/>
        <w:rPr>
          <w:b/>
          <w:b/>
          <w:bCs/>
          <w:i w:val="false"/>
          <w:i w:val="false"/>
          <w:iCs w:val="false"/>
        </w:rPr>
      </w:pPr>
      <w:r>
        <w:rPr>
          <w:rFonts w:eastAsia="TimesNewRomanPSMT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eastAsia="zh-CN"/>
        </w:rPr>
        <w:t>Arte contemporanea. Investimenti per la cultura.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Oggetto: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 xml:space="preserve"> Progetto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d’artista”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sottoscritto ...…………………………………………………………………….…………………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nato a ……………………………………………………...… il………………….………………....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CF ………………………………………………………………………………………………….…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in qualità di legale rappresentante di …………………………………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……………………………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4"/>
          <w:szCs w:val="24"/>
          <w:u w:val="single"/>
          <w:lang w:eastAsia="zh-CN"/>
        </w:rPr>
        <w:t>soggetto proponente singolo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CHIEDE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il finanziamento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per un importo pubblico pari ad euro……….…………………………………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progetto dal titolo……………………………………………………………………………………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5490" w:leader="none"/>
        </w:tabs>
        <w:spacing w:lineRule="auto" w:line="276" w:before="120" w:after="0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sull'</w:t>
      </w:r>
      <w:r>
        <w:rPr>
          <w:rFonts w:eastAsia="TimesNewRomanPSMT" w:cs="Times New Roman" w:ascii="Times New Roman" w:hAnsi="Times New Roman"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d’artista”</w:t>
      </w:r>
    </w:p>
    <w:p>
      <w:pPr>
        <w:pStyle w:val="Normal"/>
        <w:spacing w:lineRule="auto" w:line="276" w:before="0" w:after="0"/>
        <w:ind w:left="348" w:right="0" w:hanging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normativa che regola la gestione del Fondo Sociale Europeo Plus e di essere a conoscenza di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tutte le condizioni richieste per ricevere il sostegno a cui si sta facendo domanda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conoscere la </w:t>
      </w:r>
      <w:r>
        <w:rPr>
          <w:rFonts w:eastAsia="TimesNewRomanPSMT" w:cs="Times New Roman" w:ascii="Times New Roman" w:hAnsi="Times New Roman"/>
          <w:kern w:val="0"/>
          <w:sz w:val="24"/>
          <w:szCs w:val="24"/>
          <w:lang w:eastAsia="zh-CN"/>
        </w:rPr>
        <w:t xml:space="preserve">Delibera della Giunta regionale n.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610/2023 e ss.mm.ii. </w:t>
      </w:r>
      <w:r>
        <w:rPr>
          <w:rFonts w:eastAsia="TimesNewRomanPSMT" w:cs="Liberation Serif" w:ascii="Times New Roman" w:hAnsi="Times New Roman"/>
          <w:bCs/>
          <w:color w:val="000000"/>
          <w:kern w:val="0"/>
          <w:sz w:val="24"/>
          <w:szCs w:val="24"/>
          <w:lang w:eastAsia="zh-CN"/>
        </w:rPr>
        <w:t>che approva il “Manuale per i beneficiari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”, di tenerne conto in fase di gestione e di rendicontazione del progetto stesso;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 garantire il rispetto delle politiche comunitarie (pari opportunità, non discriminazione, accesso alle persone con disabilità, parità di genere e Carta dei Diritti UE) nell'esecuzione delle attività.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Verdana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 INOLTRE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Verdana" w:cs="Times New Roman"/>
          <w:b w:val="false"/>
          <w:b w:val="false"/>
          <w:i w:val="false"/>
          <w:i w:val="false"/>
          <w:iCs w:val="false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 xml:space="preserve">□         </w:t>
      </w:r>
      <w:r>
        <w:rPr>
          <w:rFonts w:eastAsia="Verdana" w:cs="Times New Roman" w:ascii="Times New Roman" w:hAnsi="Times New Roman"/>
          <w:b w:val="false"/>
          <w:i w:val="false"/>
          <w:iCs w:val="false"/>
          <w:color w:val="000000"/>
          <w:kern w:val="0"/>
          <w:sz w:val="24"/>
          <w:szCs w:val="24"/>
          <w:lang w:eastAsia="zh-CN"/>
        </w:rPr>
        <w:t>Di provvedere contestualmente al pagamento del bollo</w:t>
      </w:r>
    </w:p>
    <w:p>
      <w:pPr>
        <w:pStyle w:val="Corpodeltesto"/>
        <w:jc w:val="left"/>
        <w:rPr/>
      </w:pPr>
      <w:r>
        <w:rPr/>
        <w:t xml:space="preserve">□         </w:t>
      </w:r>
      <w:r>
        <w:rPr/>
        <w:t>Di NON essere tenuto al pagamento del bollo in base a……………..…………………….…..</w:t>
      </w:r>
      <w:r>
        <w:rPr>
          <w:i/>
        </w:rPr>
        <w:t>(specificare riferimento normativo)</w:t>
      </w:r>
    </w:p>
    <w:p>
      <w:pPr>
        <w:pStyle w:val="Corpodeltesto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rFonts w:ascii="Times New Roman" w:hAnsi="Times New Roman" w:eastAsia="Verdana" w:cs="Times New Roman"/>
          <w:i w:val="false"/>
          <w:i w:val="false"/>
          <w:iCs w:val="false"/>
          <w:color w:val="000000"/>
          <w:kern w:val="0"/>
          <w:sz w:val="24"/>
          <w:szCs w:val="24"/>
          <w:lang w:eastAsia="zh-CN"/>
        </w:rPr>
      </w:pPr>
      <w:r>
        <w:rPr>
          <w:rFonts w:eastAsia="Verdana" w:cs="Times New Roman"/>
          <w:i w:val="false"/>
          <w:iCs w:val="false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Si trasmettono in allegato alla presente domanda: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(barrare solo le caselle che interessano)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Courier New" w:ascii="Times New Roman" w:hAnsi="Times New Roman"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Formulario descrittivo del progetto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(come da modello allegato 3 al presente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Courier New" w:ascii="Times New Roman" w:hAnsi="Times New Roman"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Dichiarazione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affidabilità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giuridico-economica-finanziaria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e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rispetto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della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L.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68/99</w:t>
      </w:r>
      <w:r>
        <w:rPr>
          <w:rFonts w:eastAsia="TimesNewRomanPSMT" w:cs="Times New Roman" w:ascii="Times New Roman" w:hAnsi="Times New Roman"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(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come da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 xml:space="preserve"> modello</w:t>
      </w:r>
      <w:r>
        <w:rPr>
          <w:rFonts w:eastAsia="TimesNewRomanPSMT" w:cs="Times New Roman" w:ascii="Times New Roman" w:hAnsi="Times New Roman"/>
          <w:i/>
          <w:color w:val="000000"/>
          <w:spacing w:val="1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 xml:space="preserve">allegato 1.c al presente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;</w:t>
      </w:r>
    </w:p>
    <w:p>
      <w:pPr>
        <w:pStyle w:val="Normal"/>
        <w:spacing w:lineRule="auto" w:line="240" w:before="120" w:after="0"/>
        <w:ind w:left="709" w:right="0" w:hanging="425"/>
        <w:rPr/>
      </w:pPr>
      <w:r>
        <w:rPr>
          <w:rFonts w:eastAsia="TimesNewRomanPSMT" w:cs="Courier New" w:ascii="Times New Roman" w:hAnsi="Times New Roman"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Eventuale Dichiarazione di attività delegata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(secondo il modello allegato 1.d dell’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it-IT"/>
        </w:rPr>
        <w:t>Avviso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).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shd w:fill="FFFF00" w:val="clear"/>
          <w:lang w:eastAsia="it-IT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shd w:fill="FFFF00" w:val="clear"/>
          <w:lang w:eastAsia="it-IT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Luogo e data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Firma e timbro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del legale rappresentante</w:t>
      </w:r>
    </w:p>
    <w:p>
      <w:pPr>
        <w:pStyle w:val="Normal"/>
        <w:spacing w:lineRule="auto" w:line="276" w:before="0" w:after="0"/>
        <w:ind w:left="4808" w:right="0" w:hanging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ind w:left="4236" w:right="0" w:firstLine="708"/>
        <w:jc w:val="center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</w:t>
      </w:r>
    </w:p>
    <w:p>
      <w:pPr>
        <w:pStyle w:val="Normal"/>
        <w:spacing w:lineRule="auto" w:line="276" w:before="0" w:after="0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NewRomanPSMT" w:cs="Times New Roman"/>
          <w:i/>
          <w:i/>
          <w:color w:val="000000"/>
          <w:kern w:val="0"/>
          <w:sz w:val="20"/>
          <w:szCs w:val="20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>(allegare copia leggibile ed in corso di validità del documento di identità in caso di firma autografa)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134" w:right="1133" w:gutter="0" w:header="1276" w:top="1333" w:footer="0" w:bottom="708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2" name="Copia Copia Immagine6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Copia Immagine6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fals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fals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fals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fals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fals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fals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fals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fals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fals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Application>LibreOffice/7.2.7.2$Windows_X86_64 LibreOffice_project/8d71d29d553c0f7dcbfa38fbfda25ee34cce99a2</Application>
  <AppVersion>15.0000</AppVersion>
  <Pages>2</Pages>
  <Words>313</Words>
  <Characters>2143</Characters>
  <CharactersWithSpaces>2439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/>
  <cp:lastPrinted>2024-12-20T11:15:39Z</cp:lastPrinted>
  <dcterms:modified xsi:type="dcterms:W3CDTF">2025-01-03T16:33:08Z</dcterms:modified>
  <cp:revision>107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